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培训地点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地理位置图</w:t>
      </w:r>
    </w:p>
    <w:p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</w:p>
    <w:p>
      <w:pPr>
        <w:jc w:val="center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5673090" cy="4646295"/>
            <wp:effectExtent l="0" t="0" r="3810" b="1905"/>
            <wp:docPr id="1" name="图片 1" descr="微信截图_20220811163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 w:val="0"/>
          <w:sz w:val="28"/>
          <w:szCs w:val="28"/>
        </w:rPr>
        <w:t>党校地址：</w:t>
      </w:r>
      <w:r>
        <w:rPr>
          <w:rFonts w:hint="eastAsia" w:ascii="仿宋_GB2312" w:eastAsia="仿宋_GB2312"/>
          <w:bCs/>
          <w:sz w:val="28"/>
          <w:szCs w:val="28"/>
        </w:rPr>
        <w:t>北京市顺义区临空经济核心区正元大街2号院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市区换乘首都机场专线至3号航站楼站——换乘空港5路公交车至国门商务区站——步行700米抵达中铁党校。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市区换乘首都机场专线至3号航站楼站——打车至中铁党校约15元。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市区换乘15号线至石门站--换乘空港5路公交车至国门商务区北站——步行800米抵达中铁党校。</w:t>
      </w:r>
    </w:p>
    <w:p>
      <w:pPr>
        <w:spacing w:after="156" w:afterLines="50" w:line="560" w:lineRule="exact"/>
        <w:jc w:val="both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市区换乘15号线至国展站--打车至中铁党校约25元。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D675E5"/>
    <w:rsid w:val="CD5C6766"/>
    <w:rsid w:val="CD6DD69D"/>
    <w:rsid w:val="CFD7BCFA"/>
    <w:rsid w:val="D7ECF81A"/>
    <w:rsid w:val="E9F7E2C1"/>
    <w:rsid w:val="FD6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2025-04-11T18:55:00Z</dcterms:created>
  <dc:creator>瑶</dc:creator>
  <cp:lastModifiedBy>Gong Chen</cp:lastModifiedBy>
  <dcterms:modified xsi:type="dcterms:W3CDTF">2026-04-17T15:44:24Z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