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50" w:rsidRDefault="00443B5C">
      <w:pPr>
        <w:tabs>
          <w:tab w:val="center" w:pos="4153"/>
          <w:tab w:val="right" w:pos="8306"/>
        </w:tabs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云勤集团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2022年度公开招聘高校毕业生岗位需求计划表</w:t>
      </w:r>
    </w:p>
    <w:tbl>
      <w:tblPr>
        <w:tblW w:w="14659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723"/>
        <w:gridCol w:w="1227"/>
        <w:gridCol w:w="1419"/>
        <w:gridCol w:w="1213"/>
        <w:gridCol w:w="696"/>
        <w:gridCol w:w="750"/>
        <w:gridCol w:w="1486"/>
        <w:gridCol w:w="3054"/>
        <w:gridCol w:w="2360"/>
        <w:gridCol w:w="1731"/>
      </w:tblGrid>
      <w:tr w:rsidR="00154250">
        <w:trPr>
          <w:trHeight w:val="6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用人单位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用人部门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具体岗位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计划</w:t>
            </w:r>
          </w:p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人数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工作</w:t>
            </w:r>
          </w:p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地点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学历要求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专业要求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素质要求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4250" w:rsidRDefault="00443B5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备注</w:t>
            </w:r>
          </w:p>
        </w:tc>
      </w:tr>
      <w:tr w:rsidR="00154250">
        <w:trPr>
          <w:trHeight w:val="8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4"/>
                <w:szCs w:val="24"/>
                <w:lang w:bidi="ar"/>
              </w:rPr>
              <w:t>云勤集团</w:t>
            </w:r>
            <w:proofErr w:type="gramEnd"/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4"/>
                <w:szCs w:val="24"/>
                <w:lang w:bidi="ar"/>
              </w:rPr>
              <w:t>本部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党委工作部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（党委办公室）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群团工作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社会学类、教育学类、工商管理类、公共管理类专业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道德品质良好、政治背景清白，致力于长期从事国有企业事业，愿意从基层工作做起，服务意识强、吃苦耐劳、有团队精神，工作认真细致，坚持原则、责任心强；</w:t>
            </w:r>
          </w:p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能熟练使用办公软件，熟悉公文写作，表达能力和文字功底较强，具有良好的总结和归纳能力。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应为中共党员</w:t>
            </w:r>
          </w:p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（含中共预备党员）</w:t>
            </w:r>
          </w:p>
        </w:tc>
      </w:tr>
      <w:tr w:rsidR="00154250">
        <w:trPr>
          <w:trHeight w:val="10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纪检监察部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纪检监察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政治学类、法学类、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公安学类专业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，审计学、会计学专业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应为中共党员</w:t>
            </w:r>
          </w:p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>（含中共预备党员）</w:t>
            </w:r>
          </w:p>
        </w:tc>
      </w:tr>
      <w:tr w:rsidR="00154250">
        <w:trPr>
          <w:trHeight w:val="8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经营管理部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经营管理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理学类、工学类、经济学类、管理学类专业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154250">
        <w:trPr>
          <w:trHeight w:val="7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财务管理部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Calibri" w:eastAsia="宋体" w:hAnsi="Calibri" w:cs="Times New Roma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会计学、财务管理专业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已取得初级会计职称证书者优先</w:t>
            </w:r>
          </w:p>
        </w:tc>
      </w:tr>
      <w:tr w:rsidR="00154250">
        <w:trPr>
          <w:trHeight w:val="10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人力资源部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人力资源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经济学类、管理学类、文学类、法学类专业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应为中共党员</w:t>
            </w:r>
          </w:p>
          <w:p w:rsidR="00154250" w:rsidRDefault="00443B5C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  <w:lang w:bidi="ar"/>
              </w:rPr>
              <w:t>（含中共预备党员）</w:t>
            </w:r>
          </w:p>
        </w:tc>
      </w:tr>
      <w:tr w:rsidR="00154250">
        <w:trPr>
          <w:trHeight w:val="9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资产运营部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资产运营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理学类、工学类、经济学类、管理学类、法学类专业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15425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风控法审部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8E23F3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8E23F3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内控审计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审计学、会计学、财务管理专业</w:t>
            </w:r>
            <w:bookmarkStart w:id="0" w:name="_GoBack"/>
            <w:bookmarkEnd w:id="0"/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154250">
        <w:trPr>
          <w:trHeight w:val="133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4"/>
                <w:szCs w:val="24"/>
                <w:lang w:bidi="ar"/>
              </w:rPr>
              <w:t>云勤餐饮</w:t>
            </w:r>
            <w:proofErr w:type="gramEnd"/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4"/>
                <w:szCs w:val="24"/>
                <w:lang w:bidi="ar"/>
              </w:rPr>
              <w:t>公司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生产安全部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生产安全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大学本科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酒店管理、食品科学与工程、食品质量与安全、食品营养与检验教育、食品安全与检测专业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品行端正，致力于长期从事国企后勤保障事业，吃苦耐劳、有团队意识，坚持原则，工作认真尽责；</w:t>
            </w:r>
          </w:p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能够熟练使用日常办公软件，熟悉公文基本要求，有一定的文字功底。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已取得《消防安全员证书》、《食品安全生产操作员》、《食品安全生产管理员》证书者优先</w:t>
            </w:r>
          </w:p>
        </w:tc>
      </w:tr>
      <w:tr w:rsidR="00154250">
        <w:trPr>
          <w:trHeight w:val="14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运营管理部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运营管理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大学本科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计算机科学与技术、软件工程、网络工程、管理科学、信息管理与信息系统、采购管理专业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154250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4"/>
                <w:szCs w:val="24"/>
                <w:lang w:bidi="ar"/>
              </w:rPr>
              <w:t>云勤物业</w:t>
            </w:r>
            <w:proofErr w:type="gramEnd"/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4"/>
                <w:szCs w:val="24"/>
                <w:lang w:bidi="ar"/>
              </w:rPr>
              <w:t>公司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党群工作部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党群工作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大学本科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新闻传播学类、中国语言文学类专业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  <w:lang w:bidi="ar"/>
              </w:rPr>
              <w:t>应为中共党员</w:t>
            </w:r>
          </w:p>
          <w:p w:rsidR="00154250" w:rsidRDefault="00443B5C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  <w:lang w:bidi="ar"/>
              </w:rPr>
              <w:t>（含中共预备党员）</w:t>
            </w:r>
          </w:p>
        </w:tc>
      </w:tr>
      <w:tr w:rsidR="00154250">
        <w:trPr>
          <w:trHeight w:val="9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财务管理部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大学本科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会计学、财务管理专业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已取得初级会计职称证书者优先</w:t>
            </w:r>
          </w:p>
        </w:tc>
      </w:tr>
      <w:tr w:rsidR="00154250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质量安全部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质量安全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大学本科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植物生产类专业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154250">
        <w:trPr>
          <w:trHeight w:val="10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rPr>
                <w:rFonts w:ascii="方正楷体_GBK" w:eastAsia="方正楷体_GBK" w:hAnsi="方正楷体_GBK" w:cs="方正楷体_GBK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bCs/>
                <w:sz w:val="24"/>
                <w:szCs w:val="24"/>
              </w:rPr>
              <w:t>云勤建设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b/>
                <w:bCs/>
                <w:sz w:val="24"/>
                <w:szCs w:val="24"/>
              </w:rPr>
              <w:t>公司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 w:rsidRPr="00443B5C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综合管理部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法审及</w:t>
            </w:r>
            <w:proofErr w:type="gramEnd"/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党务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大学本科</w:t>
            </w:r>
          </w:p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法学类专业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15425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应为中共党员</w:t>
            </w:r>
          </w:p>
          <w:p w:rsidR="00154250" w:rsidRDefault="00443B5C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  <w:lang w:bidi="ar"/>
              </w:rPr>
              <w:t>（含中共预备党员）</w:t>
            </w:r>
          </w:p>
        </w:tc>
      </w:tr>
      <w:tr w:rsidR="00154250">
        <w:trPr>
          <w:trHeight w:val="672"/>
        </w:trPr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ar"/>
              </w:rPr>
              <w:t>－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  <w:lang w:bidi="ar"/>
              </w:rPr>
              <w:t>－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50" w:rsidRDefault="00443B5C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－</w:t>
            </w:r>
          </w:p>
        </w:tc>
      </w:tr>
    </w:tbl>
    <w:p w:rsidR="00154250" w:rsidRDefault="00154250"/>
    <w:sectPr w:rsidR="001542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0"/>
    <w:rsid w:val="00154250"/>
    <w:rsid w:val="00443B5C"/>
    <w:rsid w:val="008E23F3"/>
    <w:rsid w:val="2A7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5A0DE-E931-4AF9-B411-0E8FF88C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979</Characters>
  <Application>Microsoft Office Word</Application>
  <DocSecurity>0</DocSecurity>
  <Lines>8</Lines>
  <Paragraphs>2</Paragraphs>
  <ScaleCrop>false</ScaleCrop>
  <Company>jobs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bai.wendy/白桦_昆_项目执行</cp:lastModifiedBy>
  <cp:revision>3</cp:revision>
  <dcterms:created xsi:type="dcterms:W3CDTF">2022-03-30T09:17:00Z</dcterms:created>
  <dcterms:modified xsi:type="dcterms:W3CDTF">2022-04-07T02:35:00Z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