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64" w:rsidRPr="006E53A5" w:rsidRDefault="00E45E64">
      <w:pPr>
        <w:spacing w:line="560" w:lineRule="exact"/>
        <w:jc w:val="center"/>
        <w:rPr>
          <w:rFonts w:ascii="宋体" w:cs="华文中宋"/>
          <w:bCs/>
          <w:sz w:val="36"/>
          <w:szCs w:val="36"/>
        </w:rPr>
      </w:pPr>
      <w:r w:rsidRPr="006E53A5">
        <w:rPr>
          <w:rFonts w:ascii="宋体" w:hAnsi="宋体" w:cs="华文中宋" w:hint="eastAsia"/>
          <w:bCs/>
          <w:sz w:val="36"/>
          <w:szCs w:val="36"/>
        </w:rPr>
        <w:t>中国化学工程集团成员单位</w:t>
      </w:r>
      <w:r w:rsidRPr="006E53A5">
        <w:rPr>
          <w:rFonts w:ascii="宋体" w:hAnsi="宋体" w:cs="华文中宋"/>
          <w:bCs/>
          <w:sz w:val="36"/>
          <w:szCs w:val="36"/>
        </w:rPr>
        <w:t>2018</w:t>
      </w:r>
      <w:r w:rsidRPr="006E53A5">
        <w:rPr>
          <w:rFonts w:ascii="宋体" w:hAnsi="宋体" w:cs="华文中宋" w:hint="eastAsia"/>
          <w:bCs/>
          <w:sz w:val="36"/>
          <w:szCs w:val="36"/>
        </w:rPr>
        <w:t>年公开招聘</w:t>
      </w:r>
    </w:p>
    <w:p w:rsidR="00E45E64" w:rsidRPr="006E53A5" w:rsidRDefault="00E45E64">
      <w:pPr>
        <w:spacing w:line="560" w:lineRule="exact"/>
        <w:jc w:val="center"/>
        <w:rPr>
          <w:rFonts w:ascii="宋体" w:cs="华文中宋"/>
          <w:bCs/>
          <w:sz w:val="36"/>
          <w:szCs w:val="36"/>
        </w:rPr>
      </w:pPr>
      <w:r w:rsidRPr="006E53A5">
        <w:rPr>
          <w:rFonts w:ascii="宋体" w:hAnsi="宋体" w:cs="华文中宋" w:hint="eastAsia"/>
          <w:bCs/>
          <w:sz w:val="36"/>
          <w:szCs w:val="36"/>
        </w:rPr>
        <w:t>岗位职责与任职条件说明书</w:t>
      </w:r>
    </w:p>
    <w:p w:rsidR="00E45E64" w:rsidRDefault="00E45E64">
      <w:pPr>
        <w:spacing w:line="560" w:lineRule="exact"/>
        <w:jc w:val="center"/>
        <w:rPr>
          <w:rFonts w:ascii="华文中宋" w:eastAsia="华文中宋" w:hAnsi="华文中宋" w:cs="华文中宋"/>
          <w:bCs/>
          <w:sz w:val="36"/>
          <w:szCs w:val="36"/>
        </w:rPr>
      </w:pPr>
    </w:p>
    <w:p w:rsidR="00E45E64" w:rsidRDefault="00E45E64" w:rsidP="002F7E06">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一、中化建工程集团北京建设投资有限公司</w:t>
      </w:r>
    </w:p>
    <w:p w:rsidR="00E45E64" w:rsidRPr="006E53A5" w:rsidRDefault="00E45E64" w:rsidP="002F7E06">
      <w:pPr>
        <w:spacing w:line="560" w:lineRule="exact"/>
        <w:ind w:firstLineChars="200" w:firstLine="643"/>
        <w:outlineLvl w:val="1"/>
        <w:rPr>
          <w:rFonts w:ascii="仿宋_GB2312" w:eastAsia="仿宋_GB2312" w:hAnsi="仿宋_GB2312" w:cs="仿宋_GB2312"/>
          <w:b/>
          <w:sz w:val="32"/>
          <w:szCs w:val="32"/>
        </w:rPr>
      </w:pPr>
      <w:r w:rsidRPr="006E53A5">
        <w:rPr>
          <w:rFonts w:ascii="仿宋_GB2312" w:eastAsia="仿宋_GB2312" w:hAnsi="仿宋_GB2312" w:cs="仿宋_GB2312" w:hint="eastAsia"/>
          <w:b/>
          <w:sz w:val="32"/>
          <w:szCs w:val="32"/>
        </w:rPr>
        <w:t>（一）总经理（按集团部门正职管理）</w:t>
      </w:r>
    </w:p>
    <w:p w:rsidR="00E45E64" w:rsidRPr="006E53A5" w:rsidRDefault="00E45E64" w:rsidP="002F7E06">
      <w:pPr>
        <w:spacing w:line="560" w:lineRule="exact"/>
        <w:ind w:firstLineChars="200" w:firstLine="640"/>
        <w:outlineLvl w:val="2"/>
        <w:rPr>
          <w:rFonts w:ascii="仿宋_GB2312" w:eastAsia="仿宋_GB2312" w:hAnsi="仿宋_GB2312" w:cs="仿宋_GB2312"/>
          <w:sz w:val="32"/>
          <w:szCs w:val="32"/>
        </w:rPr>
      </w:pPr>
      <w:r w:rsidRPr="006E53A5">
        <w:rPr>
          <w:rFonts w:ascii="仿宋_GB2312" w:eastAsia="仿宋_GB2312" w:hAnsi="仿宋_GB2312" w:cs="仿宋_GB2312"/>
          <w:sz w:val="32"/>
          <w:szCs w:val="32"/>
        </w:rPr>
        <w:t>1.</w:t>
      </w:r>
      <w:r w:rsidRPr="006E53A5">
        <w:rPr>
          <w:rFonts w:ascii="仿宋_GB2312" w:eastAsia="仿宋_GB2312" w:hAnsi="仿宋_GB2312" w:cs="仿宋_GB2312" w:hint="eastAsia"/>
          <w:sz w:val="32"/>
          <w:szCs w:val="32"/>
        </w:rPr>
        <w:t>岗位职责</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1</w:t>
      </w:r>
      <w:r w:rsidRPr="006E53A5">
        <w:rPr>
          <w:rFonts w:ascii="仿宋_GB2312" w:eastAsia="仿宋_GB2312" w:hAnsi="仿宋_GB2312" w:cs="仿宋_GB2312" w:hint="eastAsia"/>
          <w:sz w:val="32"/>
          <w:szCs w:val="32"/>
        </w:rPr>
        <w:t>）负责公司的全面工作。</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2</w:t>
      </w:r>
      <w:r w:rsidRPr="006E53A5">
        <w:rPr>
          <w:rFonts w:ascii="仿宋_GB2312" w:eastAsia="仿宋_GB2312" w:hAnsi="仿宋_GB2312" w:cs="仿宋_GB2312" w:hint="eastAsia"/>
          <w:sz w:val="32"/>
          <w:szCs w:val="32"/>
        </w:rPr>
        <w:t>）落实集团基础设施业务发展战略，组织拟定公司战略发展规划并具体负责实施。</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3</w:t>
      </w:r>
      <w:r w:rsidRPr="006E53A5">
        <w:rPr>
          <w:rFonts w:ascii="仿宋_GB2312" w:eastAsia="仿宋_GB2312" w:hAnsi="仿宋_GB2312" w:cs="仿宋_GB2312" w:hint="eastAsia"/>
          <w:sz w:val="32"/>
          <w:szCs w:val="32"/>
        </w:rPr>
        <w:t>）根据公司业务年度经营指标，制定并组织实施公司年度经营计划。</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4</w:t>
      </w:r>
      <w:r w:rsidRPr="006E53A5">
        <w:rPr>
          <w:rFonts w:ascii="仿宋_GB2312" w:eastAsia="仿宋_GB2312" w:hAnsi="仿宋_GB2312" w:cs="仿宋_GB2312" w:hint="eastAsia"/>
          <w:sz w:val="32"/>
          <w:szCs w:val="32"/>
        </w:rPr>
        <w:t>）组织制定基础设施业务的经营开发、运营管理等规章制度。</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5</w:t>
      </w:r>
      <w:r w:rsidRPr="006E53A5">
        <w:rPr>
          <w:rFonts w:ascii="仿宋_GB2312" w:eastAsia="仿宋_GB2312" w:hAnsi="仿宋_GB2312" w:cs="仿宋_GB2312" w:hint="eastAsia"/>
          <w:sz w:val="32"/>
          <w:szCs w:val="32"/>
        </w:rPr>
        <w:t>）统筹公司经营资源，优化基础设施业务发展布局。</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6</w:t>
      </w:r>
      <w:r w:rsidRPr="006E53A5">
        <w:rPr>
          <w:rFonts w:ascii="仿宋_GB2312" w:eastAsia="仿宋_GB2312" w:hAnsi="仿宋_GB2312" w:cs="仿宋_GB2312" w:hint="eastAsia"/>
          <w:sz w:val="32"/>
          <w:szCs w:val="32"/>
        </w:rPr>
        <w:t>）组织制定并实施公司业务营销方案，拓展和维护客户关系。</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7</w:t>
      </w:r>
      <w:r w:rsidRPr="006E53A5">
        <w:rPr>
          <w:rFonts w:ascii="仿宋_GB2312" w:eastAsia="仿宋_GB2312" w:hAnsi="仿宋_GB2312" w:cs="仿宋_GB2312" w:hint="eastAsia"/>
          <w:sz w:val="32"/>
          <w:szCs w:val="32"/>
        </w:rPr>
        <w:t>）负责重大项目的可行性研究、方案设计、尽职调查、项目谈判、合同签署和项目实施。</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8</w:t>
      </w:r>
      <w:r w:rsidRPr="006E53A5">
        <w:rPr>
          <w:rFonts w:ascii="仿宋_GB2312" w:eastAsia="仿宋_GB2312" w:hAnsi="仿宋_GB2312" w:cs="仿宋_GB2312" w:hint="eastAsia"/>
          <w:sz w:val="32"/>
          <w:szCs w:val="32"/>
        </w:rPr>
        <w:t>）组织开展基础设施业务生产经营形势分析，督导生产</w:t>
      </w:r>
      <w:r w:rsidRPr="006E53A5">
        <w:rPr>
          <w:rFonts w:ascii="仿宋_GB2312" w:eastAsia="仿宋_GB2312" w:hAnsi="仿宋_GB2312" w:cs="仿宋_GB2312"/>
          <w:sz w:val="32"/>
          <w:szCs w:val="32"/>
        </w:rPr>
        <w:t>,</w:t>
      </w:r>
      <w:r w:rsidRPr="006E53A5">
        <w:rPr>
          <w:rFonts w:ascii="仿宋_GB2312" w:eastAsia="仿宋_GB2312" w:hAnsi="仿宋_GB2312" w:cs="仿宋_GB2312" w:hint="eastAsia"/>
          <w:sz w:val="32"/>
          <w:szCs w:val="32"/>
        </w:rPr>
        <w:t>监控管理体系有效运行。</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9</w:t>
      </w:r>
      <w:r w:rsidRPr="006E53A5">
        <w:rPr>
          <w:rFonts w:ascii="仿宋_GB2312" w:eastAsia="仿宋_GB2312" w:hAnsi="仿宋_GB2312" w:cs="仿宋_GB2312" w:hint="eastAsia"/>
          <w:sz w:val="32"/>
          <w:szCs w:val="32"/>
        </w:rPr>
        <w:t>）组织开展国际项目的工程质量、安全生产、职业健康、环境保护的监管工作。</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lastRenderedPageBreak/>
        <w:t>（</w:t>
      </w:r>
      <w:r w:rsidRPr="006E53A5">
        <w:rPr>
          <w:rFonts w:ascii="仿宋_GB2312" w:eastAsia="仿宋_GB2312" w:hAnsi="仿宋_GB2312" w:cs="仿宋_GB2312"/>
          <w:sz w:val="32"/>
          <w:szCs w:val="32"/>
        </w:rPr>
        <w:t>10</w:t>
      </w:r>
      <w:r w:rsidRPr="006E53A5">
        <w:rPr>
          <w:rFonts w:ascii="仿宋_GB2312" w:eastAsia="仿宋_GB2312" w:hAnsi="仿宋_GB2312" w:cs="仿宋_GB2312" w:hint="eastAsia"/>
          <w:sz w:val="32"/>
          <w:szCs w:val="32"/>
        </w:rPr>
        <w:t>）负责公司的团队建设。</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11</w:t>
      </w:r>
      <w:r w:rsidRPr="006E53A5">
        <w:rPr>
          <w:rFonts w:ascii="仿宋_GB2312" w:eastAsia="仿宋_GB2312" w:hAnsi="仿宋_GB2312" w:cs="仿宋_GB2312" w:hint="eastAsia"/>
          <w:sz w:val="32"/>
          <w:szCs w:val="32"/>
        </w:rPr>
        <w:t>）承办领导交办的其它工作。</w:t>
      </w:r>
    </w:p>
    <w:p w:rsidR="00E45E64" w:rsidRPr="006E53A5" w:rsidRDefault="00E45E64" w:rsidP="002F7E06">
      <w:pPr>
        <w:spacing w:line="560" w:lineRule="exact"/>
        <w:ind w:firstLineChars="200" w:firstLine="640"/>
        <w:outlineLvl w:val="2"/>
        <w:rPr>
          <w:rFonts w:ascii="仿宋_GB2312" w:eastAsia="仿宋_GB2312" w:hAnsi="仿宋_GB2312" w:cs="仿宋_GB2312"/>
          <w:sz w:val="32"/>
          <w:szCs w:val="32"/>
        </w:rPr>
      </w:pPr>
      <w:r w:rsidRPr="006E53A5">
        <w:rPr>
          <w:rFonts w:ascii="仿宋_GB2312" w:eastAsia="仿宋_GB2312" w:hAnsi="仿宋_GB2312" w:cs="仿宋_GB2312"/>
          <w:sz w:val="32"/>
          <w:szCs w:val="32"/>
        </w:rPr>
        <w:t>2.</w:t>
      </w:r>
      <w:r w:rsidRPr="006E53A5">
        <w:rPr>
          <w:rFonts w:ascii="仿宋_GB2312" w:eastAsia="仿宋_GB2312" w:hAnsi="仿宋_GB2312" w:cs="仿宋_GB2312" w:hint="eastAsia"/>
          <w:sz w:val="32"/>
          <w:szCs w:val="32"/>
        </w:rPr>
        <w:t>任职条件</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1</w:t>
      </w:r>
      <w:r w:rsidRPr="006E53A5">
        <w:rPr>
          <w:rFonts w:ascii="仿宋_GB2312" w:eastAsia="仿宋_GB2312" w:hAnsi="仿宋_GB2312" w:cs="仿宋_GB2312" w:hint="eastAsia"/>
          <w:sz w:val="32"/>
          <w:szCs w:val="32"/>
        </w:rPr>
        <w:t>）大学本科及以上学历，企业管理、市场营销、经济管理等相关专业。具有高级专业技术职称。</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2</w:t>
      </w: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15</w:t>
      </w:r>
      <w:r w:rsidRPr="006E53A5">
        <w:rPr>
          <w:rFonts w:ascii="仿宋_GB2312" w:eastAsia="仿宋_GB2312" w:hAnsi="仿宋_GB2312" w:cs="仿宋_GB2312" w:hint="eastAsia"/>
          <w:sz w:val="32"/>
          <w:szCs w:val="32"/>
        </w:rPr>
        <w:t>年以上大型企业工作经历，</w:t>
      </w:r>
      <w:r w:rsidRPr="006E53A5">
        <w:rPr>
          <w:rFonts w:ascii="仿宋_GB2312" w:eastAsia="仿宋_GB2312" w:hAnsi="仿宋_GB2312" w:cs="仿宋_GB2312"/>
          <w:sz w:val="32"/>
          <w:szCs w:val="32"/>
        </w:rPr>
        <w:t>8</w:t>
      </w:r>
      <w:r w:rsidRPr="006E53A5">
        <w:rPr>
          <w:rFonts w:ascii="仿宋_GB2312" w:eastAsia="仿宋_GB2312" w:hAnsi="仿宋_GB2312" w:cs="仿宋_GB2312" w:hint="eastAsia"/>
          <w:sz w:val="32"/>
          <w:szCs w:val="32"/>
        </w:rPr>
        <w:t>年及以上基础设施建设市场开发或项目管理工作经验。具有中央企业、大型国有企业二级公司领导班子副职及以上任职经历，须有中央企业、大型国有企业三级公司领导班子正职</w:t>
      </w:r>
      <w:r w:rsidRPr="006E53A5">
        <w:rPr>
          <w:rFonts w:ascii="仿宋_GB2312" w:eastAsia="仿宋_GB2312" w:hAnsi="仿宋_GB2312" w:cs="仿宋_GB2312"/>
          <w:sz w:val="32"/>
          <w:szCs w:val="32"/>
        </w:rPr>
        <w:t>3</w:t>
      </w:r>
      <w:r w:rsidRPr="006E53A5">
        <w:rPr>
          <w:rFonts w:ascii="仿宋_GB2312" w:eastAsia="仿宋_GB2312" w:hAnsi="仿宋_GB2312" w:cs="仿宋_GB2312" w:hint="eastAsia"/>
          <w:sz w:val="32"/>
          <w:szCs w:val="32"/>
        </w:rPr>
        <w:t>年及以上工作经验。</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3</w:t>
      </w:r>
      <w:r w:rsidRPr="006E53A5">
        <w:rPr>
          <w:rFonts w:ascii="仿宋_GB2312" w:eastAsia="仿宋_GB2312" w:hAnsi="仿宋_GB2312" w:cs="仿宋_GB2312" w:hint="eastAsia"/>
          <w:sz w:val="32"/>
          <w:szCs w:val="32"/>
        </w:rPr>
        <w:t>）熟悉基础设施建设市场特点及业务状况，了解基础设施业务发展前景，熟悉基础设施建设业务经营模式及管理体系。</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4</w:t>
      </w:r>
      <w:r w:rsidRPr="006E53A5">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E45E64" w:rsidRPr="006E53A5" w:rsidRDefault="00E45E64" w:rsidP="002F7E06">
      <w:pPr>
        <w:spacing w:line="560" w:lineRule="exact"/>
        <w:ind w:firstLineChars="200" w:firstLine="640"/>
        <w:rPr>
          <w:rFonts w:ascii="仿宋_GB2312" w:eastAsia="仿宋_GB2312" w:hAnsi="仿宋_GB2312" w:cs="仿宋_GB2312"/>
          <w:sz w:val="32"/>
          <w:szCs w:val="32"/>
        </w:rPr>
      </w:pPr>
      <w:r w:rsidRPr="006E53A5">
        <w:rPr>
          <w:rFonts w:ascii="仿宋_GB2312" w:eastAsia="仿宋_GB2312" w:hAnsi="仿宋_GB2312" w:cs="仿宋_GB2312" w:hint="eastAsia"/>
          <w:sz w:val="32"/>
          <w:szCs w:val="32"/>
        </w:rPr>
        <w:t>（</w:t>
      </w:r>
      <w:r w:rsidRPr="006E53A5">
        <w:rPr>
          <w:rFonts w:ascii="仿宋_GB2312" w:eastAsia="仿宋_GB2312" w:hAnsi="仿宋_GB2312" w:cs="仿宋_GB2312"/>
          <w:sz w:val="32"/>
          <w:szCs w:val="32"/>
        </w:rPr>
        <w:t>5</w:t>
      </w:r>
      <w:r w:rsidRPr="006E53A5">
        <w:rPr>
          <w:rFonts w:ascii="仿宋_GB2312" w:eastAsia="仿宋_GB2312" w:hAnsi="仿宋_GB2312" w:cs="仿宋_GB2312" w:hint="eastAsia"/>
          <w:sz w:val="32"/>
          <w:szCs w:val="32"/>
        </w:rPr>
        <w:t>）特别优秀者可酌情放宽有关工作年限、工作经历、任职经历等条件。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（二）副总经理（市场开发）</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）组织制订基础设施建设业务的市场开发、经营协调等规章制度，并督导实施。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）组织研究国家宏观经济形势、行业政策环境、商业模式，组织编制公司年度开发经营计划，制定市场营销策略，组织业务经营统计分析工作。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）配合总经理开展高层对接、战略合作等商务活动。组织重大项目公关活动、营销策划等事宜，维护政府、金融机构和客户关系。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）负责基础设施建设项目信息搜集、尽职调查、可行性研究、投标组织、合同谈判等市场开发工作。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）协助总经理协调市场开发资源，优化基础设施建设业务发展布局。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）大学本科及以上学历，市场营销、经济管理等相关专业。具有高级专业技术职称。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年及以上市场开发或项目管理工作经验。具有中央企业、大型国有企业二级公司部门（区域公司或工程指挥部）正职、三级公司领导班子正职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年及以上任职经历；或具有党政国家机关正处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）熟悉基础设施建设市场特点及行业发展状况，了解业务发展前景，熟悉基础设施建设业务经营模式及管理体系。具有一定的项目投资运作和建设运营管理经验。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（三）副总经理（运营管理）</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）协助总经理建立公司成本管理、工程经济管理、采购管理、工程质量管理等管理体系，组织制订相关制度办法并督导实施。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）组织编制公司年度生产经营计划，并督导实施。组织实施公司施工生产运营管理。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）协助开展项目拓展、谈判、投标等阶段前期准备工作；对项目合同评审、投标报价等提供支持。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）配合总经理开展高层对接、战略合作等商务活动。维护政府、金融机构和客户关系。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岗位任职条件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）大学本科及以上学历，项目管理、工程造价等相关专业。具有高级专业技术职称。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年及以上项目管理或运营管理经验。具有中央企业、大型国有企业二级公司的区域公司（工程指挥部）正职、三级公司领导班子正职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）熟悉基建行业国家政策法规及业务特点，熟悉基础设施建设项目经营模式、施工生产、工程造价及项目管理体系。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（四）副总经理（安全质量）</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）组织建立健全公司安全生产、职业健康、节能环保、工程项目质量管理相关规章制度、标准规范和专项应急预案并监督实施。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）组织开展安全生产、职业健康、节能环保、工程项目质量管理运行的指导、监督、检查、培训与绩效考核。督促安全事故隐患的排查治理和重大危险源安全管理措施的落实。</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）组织开展安全生产、职业健康、节能减排、环境保护、工程项目质量管理标准化建设及相关信息化工作。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）组织公司安全生产、职业健康、节能环保、工程项目质量管理评先评优及外部创先创优奖项审核、推荐工作。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）组织公司安全生产、职业健康、节能环保和工程项目质量较大及以上责任事故（事件）的调查、处理，提出对责任单位及相关责任人的处理意见和建议。</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）公司与上级监管部门的业务联系、协调工作。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）本科及以上学历，环境工程、化学工程、工程管理及其它相关专业。具有高级专业技术职称。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年及以上工程管理、安全质量管理工作经验。具有中央企业、大型国有企业二级公司的区域公司或工程指挥部正职、三级公司领导班子正职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）熟练掌握职业健康、节能环保、工程项目质量管理等相关专业知识和实践经验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）具有较高的政治素养和政策水平，遵纪守法、坚持原则、爱岗敬业、有良好的保密意识。具有良好的战略眼光、领导能力、分析判断能力、决策能力、沟通协调能力、学习能力、创新能力和团队建设能力。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（五）工程经济部部长</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）负责制订、完善公司工程项目成本管理的相关制度。负责工程经济管理，健全项目目标绩效考核责任制。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）负责监督、指导公司项目成本管控，严格实行责任成本管理，建立完善合同评审交底制度。</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）负责行业概（预）算定额、行业工程造价制（修）订管理等有关工作和政策研究。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）负责搭建公司工程分包指导价格信息平台。负责组织指导所属单位测定企业内部定额，建立内部分包价格体系。负责公司工程项目二次经营的组织、指导、协调和监督。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）负责测算、下达各级组织机构的运营管理成本。负责测算、下达公司直管工程项目和直管投资项目的目标责任成本和目标利润，制定公司项目管理目标责任书。</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）组织开展重点工程项目经济活动分析。负责项目降本增效和亏损项目治理相关工作。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）本科及以上学历，工程管理、项目管理及其它相关专业。</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年及以上大型企业工作经历。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年及以上相关专业工作经验。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）具有中级及以上专业技术职称。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）熟练掌握工程管理、项目管理等方面的专业知识。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）遵纪守法、坚持原则、爱岗敬业、有良好的保密意识。具有一定的分析判断能力、沟通协调能力、执行能力、学习能力。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（六）市场开发部部长</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）贯彻执行国家法律法规，建立健全市场开发管理制度和工作流程。</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）负责政策环境、市场环境分析和情报收集，研究制订公司经营开发战略，国内市场开发规划。</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）负责国内工程总承包市场与细分市场研究工作，编制国内市场研究报告。</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）研究国内行业信息。制定和实施国内市场营销策略。</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）研究国内投招标政策法规和行业市场价格信息，建立相关数据库。</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）负责实施公司组织的高端项目市场开发工作。参与高端项目信息搜集、尽职调查、可行性研究、投标组织、合同谈判等市场开发工作。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）本科及以上学历，市场营销、公共关系、化学工程相关专业。</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年及以工作经历，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年及以上相关工作经验。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）具有中级及以上专业技术职称。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）熟练掌握市场营销相关政策法规及市场营销相关业务知识。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）遵纪守法、坚持原则、爱岗敬业、有良好的保密意识。具有一定的分析判断能力、沟通协调能力、执行能力、学习能力。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）特别优秀者可酌情放宽有关工作年限、工作经历、技术职称、任职经历等条件。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（七）财务部副部长（会计信息）</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）负责协助进行会计报表的汇编工作。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）负责编制财务快报、合并财务报告等，并对财务报告中的经济指标和有关数据进行分析和说明。</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）负责参与编制财务预算，审核所属企业预算基础数据。负责跟踪、监督、控制公司及所属企业预算的执行，对预算执行偏差提出预警，提出财务预算调整建议。</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）负责组织开展账务全面核对、各类资金的清理、资产盘点工作、检查会计科目的适用情况，重大财务事项的上报，完成决算准备工作。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）负责公司年度决算工作的计划、组织安排、过程监控；编制公司财务决算方案。</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）负责公司年度决算批复工作，组织做好财务决算分析工作。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）负责建立运行财务风险管理的预警系统监控系统和财务分析报告系统。</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）建立公司财务分析指标体系，并应用于信息系统中，为公司经营决策提供及时信息。</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）完成领导交办的其他工作。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）本科及以上学历，财务管理、会计、金融、经济及其它相关专业。</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年及以上大型企业工作经历。</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年及以上会计信息管理或相关专业工作经验。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）年龄一般不超过</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周岁；具有中级及以上专业技术职称；具有良好的系统软件应用、公文处理和文字综合能力，具有一定的外语听说读写能力；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）熟悉国家最新会计准则、会计法规、税法等相关法律法规和政策。掌握会计、会计电算化、财务管理、税务管理等相关专业知识。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）遵纪守法、坚持原则、爱岗敬业、有良好的保密意识。具有一定的分析判断能力、沟通协调能力、执行能力、学习能力。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）特别优秀者可酌情放宽有关工作年限、工作经历、技术职称、任职经历等条件。</w:t>
      </w:r>
    </w:p>
    <w:p w:rsidR="002F7E06" w:rsidRPr="002F7E06" w:rsidRDefault="002F7E06" w:rsidP="002F7E06">
      <w:pPr>
        <w:spacing w:line="560" w:lineRule="exact"/>
        <w:ind w:firstLineChars="200" w:firstLine="643"/>
        <w:outlineLvl w:val="1"/>
        <w:rPr>
          <w:rFonts w:ascii="仿宋_GB2312" w:eastAsia="仿宋_GB2312" w:hAnsi="仿宋_GB2312" w:cs="仿宋_GB2312"/>
          <w:b/>
          <w:bCs/>
          <w:sz w:val="32"/>
          <w:szCs w:val="32"/>
        </w:rPr>
      </w:pPr>
      <w:r w:rsidRPr="002F7E06">
        <w:rPr>
          <w:rFonts w:ascii="仿宋_GB2312" w:eastAsia="仿宋_GB2312" w:hAnsi="仿宋_GB2312" w:cs="仿宋_GB2312" w:hint="eastAsia"/>
          <w:b/>
          <w:bCs/>
          <w:sz w:val="32"/>
          <w:szCs w:val="32"/>
        </w:rPr>
        <w:t>（八）综合管理部副部长（薪酬绩效）</w:t>
      </w:r>
    </w:p>
    <w:p w:rsidR="002F7E06" w:rsidRPr="002F7E06" w:rsidRDefault="002F7E06" w:rsidP="002F7E06">
      <w:pPr>
        <w:spacing w:line="560" w:lineRule="exact"/>
        <w:ind w:firstLineChars="200" w:firstLine="640"/>
        <w:outlineLvl w:val="2"/>
        <w:rPr>
          <w:rFonts w:ascii="仿宋_GB2312" w:eastAsia="仿宋_GB2312" w:hAnsi="仿宋_GB2312" w:cs="仿宋_GB2312"/>
          <w:sz w:val="32"/>
          <w:szCs w:val="32"/>
        </w:rPr>
      </w:pPr>
      <w:r w:rsidRPr="002F7E06">
        <w:rPr>
          <w:rFonts w:ascii="仿宋_GB2312" w:eastAsia="仿宋_GB2312" w:hAnsi="仿宋_GB2312" w:cs="仿宋_GB2312" w:hint="eastAsia"/>
          <w:sz w:val="32"/>
          <w:szCs w:val="32"/>
        </w:rPr>
        <w:t>1、岗位职责</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负责制订和完善公司薪酬福利、绩效考核管理制度及流程，并组织实施。</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负责公司工资总额管理工作。研究探索股权、分红权等中长期激励机制。</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负责公司企业年金管理，负责归口管理公司专项奖励工作。负责制订公司具有共性的津补贴标准。</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负责制订公司高管绩效考核评价方案，并组织实施。负责组织总部员工的绩效考核评价工作。</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负责公司高管、董事、监事及公司专职外派董监事薪酬管理工作。</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负责所属</w:t>
      </w:r>
      <w:r>
        <w:rPr>
          <w:rFonts w:ascii="仿宋_GB2312" w:eastAsia="仿宋_GB2312" w:hAnsi="仿宋" w:hint="eastAsia"/>
          <w:sz w:val="32"/>
          <w:szCs w:val="32"/>
        </w:rPr>
        <w:t>单位</w:t>
      </w:r>
      <w:r w:rsidRPr="000642F9">
        <w:rPr>
          <w:rFonts w:ascii="仿宋_GB2312" w:eastAsia="仿宋_GB2312" w:hAnsi="仿宋" w:hint="eastAsia"/>
          <w:sz w:val="32"/>
          <w:szCs w:val="32"/>
        </w:rPr>
        <w:t>负责人薪酬管理工作。牵头负责企业负责人履职待遇和业务支出管理工作。</w:t>
      </w:r>
    </w:p>
    <w:p w:rsidR="002F7E06" w:rsidRPr="000642F9" w:rsidRDefault="002F7E06" w:rsidP="002F7E06">
      <w:pPr>
        <w:numPr>
          <w:ilvl w:val="0"/>
          <w:numId w:val="15"/>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负责董事会薪酬与考核委员会交办的工作。</w:t>
      </w:r>
    </w:p>
    <w:p w:rsidR="002F7E06" w:rsidRPr="002F7E06" w:rsidRDefault="002F7E06" w:rsidP="002F7E06">
      <w:pPr>
        <w:spacing w:line="560" w:lineRule="exact"/>
        <w:ind w:firstLineChars="200" w:firstLine="640"/>
        <w:outlineLvl w:val="2"/>
        <w:rPr>
          <w:rFonts w:ascii="仿宋_GB2312" w:eastAsia="仿宋_GB2312" w:hAnsi="仿宋_GB2312" w:cs="仿宋_GB2312"/>
          <w:sz w:val="32"/>
          <w:szCs w:val="32"/>
        </w:rPr>
      </w:pPr>
      <w:r w:rsidRPr="002F7E06">
        <w:rPr>
          <w:rFonts w:ascii="仿宋_GB2312" w:eastAsia="仿宋_GB2312" w:hAnsi="仿宋_GB2312" w:cs="仿宋_GB2312" w:hint="eastAsia"/>
          <w:sz w:val="32"/>
          <w:szCs w:val="32"/>
        </w:rPr>
        <w:t>2、任职条件</w:t>
      </w:r>
    </w:p>
    <w:p w:rsidR="002F7E06" w:rsidRPr="000642F9" w:rsidRDefault="002F7E06" w:rsidP="002F7E06">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本科及以上学历，人力资源管理、企业管理、行政管理、工商管理及其它相关专业。</w:t>
      </w:r>
    </w:p>
    <w:p w:rsidR="00E60060" w:rsidRPr="000642F9" w:rsidRDefault="00960B28" w:rsidP="00E60060">
      <w:pPr>
        <w:numPr>
          <w:ilvl w:val="0"/>
          <w:numId w:val="16"/>
        </w:numPr>
        <w:spacing w:line="560" w:lineRule="exact"/>
        <w:ind w:left="0" w:firstLine="567"/>
        <w:rPr>
          <w:rFonts w:ascii="仿宋_GB2312" w:eastAsia="仿宋_GB2312" w:hAnsi="仿宋"/>
          <w:sz w:val="32"/>
          <w:szCs w:val="32"/>
        </w:rPr>
      </w:pP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年及以工作经历，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年及以上相关工作经验。</w:t>
      </w:r>
      <w:r w:rsidR="00E60060" w:rsidRPr="000642F9">
        <w:rPr>
          <w:rFonts w:ascii="仿宋_GB2312" w:eastAsia="仿宋_GB2312" w:hAnsi="仿宋" w:hint="eastAsia"/>
          <w:sz w:val="32"/>
          <w:szCs w:val="32"/>
        </w:rPr>
        <w:t>掌握组织人事管理相关政</w:t>
      </w:r>
      <w:bookmarkStart w:id="0" w:name="_GoBack"/>
      <w:bookmarkEnd w:id="0"/>
      <w:r w:rsidR="00E60060" w:rsidRPr="000642F9">
        <w:rPr>
          <w:rFonts w:ascii="仿宋_GB2312" w:eastAsia="仿宋_GB2312" w:hAnsi="仿宋" w:hint="eastAsia"/>
          <w:sz w:val="32"/>
          <w:szCs w:val="32"/>
        </w:rPr>
        <w:t>策法规及人力资源管理相关业务知识。</w:t>
      </w:r>
    </w:p>
    <w:p w:rsidR="002F7E06" w:rsidRPr="000642F9" w:rsidRDefault="002F7E06" w:rsidP="002F7E06">
      <w:pPr>
        <w:numPr>
          <w:ilvl w:val="0"/>
          <w:numId w:val="16"/>
        </w:numPr>
        <w:spacing w:line="560" w:lineRule="exact"/>
        <w:ind w:left="0" w:firstLine="567"/>
        <w:rPr>
          <w:rFonts w:ascii="仿宋_GB2312" w:eastAsia="仿宋_GB2312" w:hAnsi="仿宋"/>
          <w:sz w:val="32"/>
          <w:szCs w:val="32"/>
        </w:rPr>
      </w:pPr>
      <w:r w:rsidRPr="000642F9">
        <w:rPr>
          <w:rFonts w:ascii="仿宋_GB2312" w:eastAsia="仿宋_GB2312" w:hAnsi="仿宋" w:hint="eastAsia"/>
          <w:sz w:val="32"/>
          <w:szCs w:val="32"/>
        </w:rPr>
        <w:t>具有</w:t>
      </w:r>
      <w:r w:rsidR="00960B28">
        <w:rPr>
          <w:rFonts w:ascii="仿宋_GB2312" w:eastAsia="仿宋_GB2312" w:hAnsi="仿宋" w:hint="eastAsia"/>
          <w:sz w:val="32"/>
          <w:szCs w:val="32"/>
        </w:rPr>
        <w:t>中</w:t>
      </w:r>
      <w:r w:rsidRPr="000642F9">
        <w:rPr>
          <w:rFonts w:ascii="仿宋_GB2312" w:eastAsia="仿宋_GB2312" w:hAnsi="仿宋" w:hint="eastAsia"/>
          <w:sz w:val="32"/>
          <w:szCs w:val="32"/>
        </w:rPr>
        <w:t>级及以上专业技术职称。</w:t>
      </w:r>
    </w:p>
    <w:p w:rsidR="002F7E06" w:rsidRDefault="002F7E06" w:rsidP="002F7E06">
      <w:pPr>
        <w:numPr>
          <w:ilvl w:val="0"/>
          <w:numId w:val="16"/>
        </w:numPr>
        <w:spacing w:line="560" w:lineRule="exact"/>
        <w:ind w:left="0" w:firstLine="567"/>
        <w:rPr>
          <w:rFonts w:ascii="仿宋_GB2312" w:eastAsia="仿宋_GB2312" w:hAnsi="仿宋" w:hint="eastAsia"/>
          <w:sz w:val="32"/>
          <w:szCs w:val="32"/>
        </w:rPr>
      </w:pPr>
      <w:r w:rsidRPr="000642F9">
        <w:rPr>
          <w:rFonts w:ascii="仿宋_GB2312" w:eastAsia="仿宋_GB2312" w:hAnsi="仿宋" w:hint="eastAsia"/>
          <w:sz w:val="32"/>
          <w:szCs w:val="32"/>
        </w:rPr>
        <w:t>遵纪守法、坚持原则、爱岗敬业、有良好的保密意识。具有一定的分析判断能力、沟通协调能力、执行能力、学习能力。</w:t>
      </w:r>
    </w:p>
    <w:p w:rsidR="003F1418" w:rsidRPr="000642F9" w:rsidRDefault="003F1418" w:rsidP="002F7E06">
      <w:pPr>
        <w:numPr>
          <w:ilvl w:val="0"/>
          <w:numId w:val="16"/>
        </w:numPr>
        <w:spacing w:line="560" w:lineRule="exact"/>
        <w:ind w:left="0" w:firstLine="567"/>
        <w:rPr>
          <w:rFonts w:ascii="仿宋_GB2312" w:eastAsia="仿宋_GB2312" w:hAnsi="仿宋"/>
          <w:sz w:val="32"/>
          <w:szCs w:val="32"/>
        </w:rPr>
      </w:pPr>
      <w:r>
        <w:rPr>
          <w:rFonts w:ascii="仿宋_GB2312" w:eastAsia="仿宋_GB2312" w:hAnsi="仿宋_GB2312" w:cs="仿宋_GB2312" w:hint="eastAsia"/>
          <w:sz w:val="32"/>
          <w:szCs w:val="32"/>
        </w:rPr>
        <w:t>特别优秀者可酌情放宽有关工作年限、工作经历、技术职称、任职经历等条件。</w:t>
      </w:r>
    </w:p>
    <w:p w:rsidR="00960B28" w:rsidRDefault="00960B28" w:rsidP="002F7E06">
      <w:pPr>
        <w:spacing w:line="560" w:lineRule="exact"/>
        <w:ind w:firstLineChars="200" w:firstLine="640"/>
        <w:outlineLvl w:val="0"/>
        <w:rPr>
          <w:rFonts w:ascii="黑体" w:eastAsia="黑体" w:hAnsi="黑体" w:cs="仿宋_GB2312"/>
          <w:sz w:val="32"/>
          <w:szCs w:val="32"/>
        </w:rPr>
      </w:pPr>
    </w:p>
    <w:p w:rsidR="00E45E64" w:rsidRDefault="00E45E64" w:rsidP="002F7E06">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二、中国化学工程重型机械化有限公司</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（一）副总经理（市场开发）</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）组织制订基础设施建设业务的市场开发、经营协调等规章制度，并督导实施。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）组织研究国家宏观经济形势、行业政策环境、商业模式，组织编制公司年度开发经营计划，制定市场营销策略，组织业务经营统计分析工作。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）配合总经理开展高层对接、战略合作等商务活动。组织重大项目公关活动、营销策划等事宜，维护政府、金融机构和客户关系。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）负责基础设施建设项目信息搜集、尽职调查、可行性研究、投标组织、合同谈判等市场开发工作。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）协助总经理协调市场开发资源，优化基础设施建设业务发展布局。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）大学本科及以上学历，市场营销、经济管理等相关专业。具有高级专业技术职称。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年及以上市场开发或项目管理工作经验。具有中央企业、大型国有企业二级公司的区域公司或工程指挥部正职、三级公司领导班子正职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年及以上任职经历；或具有党政国家机关正处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）熟悉基础设施建设市场特点及行业发展状况，了解业务发展前景，熟悉基础设施建设业务经营模式及管理体系。具有一定的项目投资运作和建设运营管理经验。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（二）副总经理（项目管理）</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）组织建立公司项目管理、施工生产、采购管理等管理体系，组织制订相关制度办法并督导实施。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）组织编制公司年度生产经营计划，并督导实施。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）组织、指导、协调重大项目的生产组织管控；负责协调有关部门解决重点工程中的难点问题。</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）协助开展项目拓展、谈判、投标等阶段前期准备工作；对项目合同评审、投标报价等提供支持。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）配合总经理开展高层对接、战略合作等商务活动。维护政府、金融机构和客户关系。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）大学本科及以上学历，项目管理、工程造价等相关专业。具有高级专业技术职称。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年及以上项目管理、工程管理工作经验。具有中央企业、大型国有企业二级公司的区域公司或工程指挥部正职、三级公司领导班子正职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）熟悉基建行业国家政策法规及业务特点，熟悉基础设施建设项目经营模式、施工生产、工程造价及项目管理体系。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（三）副总经理（环保板块）</w:t>
      </w:r>
    </w:p>
    <w:p w:rsidR="00E45E64" w:rsidRPr="00F755A5" w:rsidRDefault="00E45E64" w:rsidP="002F7E06">
      <w:pPr>
        <w:spacing w:line="560" w:lineRule="exact"/>
        <w:ind w:firstLineChars="200" w:firstLine="640"/>
        <w:outlineLvl w:val="2"/>
        <w:rPr>
          <w:rFonts w:ascii="仿宋_GB2312" w:eastAsia="仿宋_GB2312" w:hAnsi="仿宋_GB2312" w:cs="仿宋_GB2312"/>
          <w:sz w:val="32"/>
          <w:szCs w:val="32"/>
        </w:rPr>
      </w:pPr>
      <w:r w:rsidRPr="00F755A5">
        <w:rPr>
          <w:rFonts w:ascii="仿宋_GB2312" w:eastAsia="仿宋_GB2312" w:hAnsi="仿宋_GB2312" w:cs="仿宋_GB2312"/>
          <w:sz w:val="32"/>
          <w:szCs w:val="32"/>
        </w:rPr>
        <w:t>1.</w:t>
      </w:r>
      <w:r w:rsidRPr="00F755A5">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）根据公司整体战略规划，制定公司环保业务的发展规划、营销策划及实施管理工作。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）组织研究绿色环保市场投融资环境及投资趋势，制定投融资策略，编制年度投融资计划，制定投融资方案，对接金融机构，畅通融资渠道。</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）配合总经理开展高层对接、战略合作等商务活动。维护政府、金融机构和客户关系。</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）负责环保板块项目信息搜集、尽职调查、可行性研究、投标组织、合同谈判等市场开发工作。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）负责公司绿化环保、水环境、土壤修复等项目的施工生产及经营管理工作。</w:t>
      </w:r>
    </w:p>
    <w:p w:rsidR="00E45E64" w:rsidRDefault="00E45E64" w:rsidP="002F7E0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）大学本科及以上学历，项目管理、工程造价等相关专业。具有高级专业技术职称。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年及以上项目管理、工程管理工作经验。具有中央企业、大型国有企业二级公司的区域公司或工程指挥部正职、三级公司领导班子正职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）熟悉基建行业国家政策法规及业务特点，熟悉环保板块项目经营模式、施工生产、工程造价及项目管理体系。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（四）总工程师</w:t>
      </w:r>
    </w:p>
    <w:p w:rsidR="00E45E64" w:rsidRPr="00F755A5" w:rsidRDefault="00E45E64" w:rsidP="002F7E06">
      <w:pPr>
        <w:spacing w:line="560" w:lineRule="exact"/>
        <w:ind w:firstLineChars="200" w:firstLine="640"/>
        <w:outlineLvl w:val="2"/>
        <w:rPr>
          <w:rFonts w:ascii="仿宋_GB2312" w:eastAsia="仿宋_GB2312" w:hAnsi="仿宋_GB2312" w:cs="仿宋_GB2312"/>
          <w:sz w:val="32"/>
          <w:szCs w:val="32"/>
        </w:rPr>
      </w:pPr>
      <w:r w:rsidRPr="00F755A5">
        <w:rPr>
          <w:rFonts w:ascii="仿宋_GB2312" w:eastAsia="仿宋_GB2312" w:hAnsi="仿宋_GB2312" w:cs="仿宋_GB2312"/>
          <w:sz w:val="32"/>
          <w:szCs w:val="32"/>
        </w:rPr>
        <w:t>1.</w:t>
      </w:r>
      <w:r w:rsidRPr="00F755A5">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）协助总经理主管公司施工技术管理</w:t>
      </w:r>
      <w:r w:rsidRPr="00F05952">
        <w:rPr>
          <w:rFonts w:ascii="仿宋_GB2312" w:eastAsia="仿宋_GB2312" w:hAnsi="黑体" w:cs="仿宋_GB2312" w:hint="eastAsia"/>
          <w:sz w:val="32"/>
          <w:szCs w:val="32"/>
        </w:rPr>
        <w:t>和信息化管理</w:t>
      </w:r>
      <w:r>
        <w:rPr>
          <w:rFonts w:ascii="仿宋_GB2312" w:eastAsia="仿宋_GB2312" w:hAnsi="黑体" w:cs="仿宋_GB2312" w:hint="eastAsia"/>
          <w:sz w:val="32"/>
          <w:szCs w:val="32"/>
        </w:rPr>
        <w:t>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）贯彻落实总经理办公会议决定，全面掌握公司施工生产情况，主持技术规范、施工规范、安全技术操作规程等管理条例的制定、修改、补充。</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）决定施工工程的关键技术问题；审核重点工程项目的工法和技术总结。</w:t>
      </w:r>
    </w:p>
    <w:p w:rsidR="00E45E64" w:rsidRPr="00C04FE8"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）主持公司技术研发工作，开展“新技术、新材料、新设备、新工艺”的推广工作。</w:t>
      </w:r>
      <w:r w:rsidRPr="00C04FE8">
        <w:rPr>
          <w:rFonts w:ascii="仿宋_GB2312" w:eastAsia="仿宋_GB2312" w:hAnsi="黑体" w:cs="仿宋_GB2312" w:hint="eastAsia"/>
          <w:sz w:val="32"/>
          <w:szCs w:val="32"/>
        </w:rPr>
        <w:t>负责公司的技术进步、技术发展规划的审核。</w:t>
      </w:r>
    </w:p>
    <w:p w:rsidR="00E45E64" w:rsidRPr="00C04FE8"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w:t>
      </w:r>
      <w:r w:rsidRPr="00C04FE8">
        <w:rPr>
          <w:rFonts w:ascii="仿宋_GB2312" w:eastAsia="仿宋_GB2312" w:hAnsi="黑体" w:cs="仿宋_GB2312" w:hint="eastAsia"/>
          <w:sz w:val="32"/>
          <w:szCs w:val="32"/>
        </w:rPr>
        <w:t>全面负责公司的技术管理工作和信息化工作。</w:t>
      </w:r>
    </w:p>
    <w:p w:rsidR="00E45E64" w:rsidRPr="00C04FE8"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w:t>
      </w:r>
      <w:r w:rsidRPr="00C04FE8">
        <w:rPr>
          <w:rFonts w:ascii="仿宋_GB2312" w:eastAsia="仿宋_GB2312" w:hAnsi="黑体" w:cs="仿宋_GB2312" w:hint="eastAsia"/>
          <w:sz w:val="32"/>
          <w:szCs w:val="32"/>
        </w:rPr>
        <w:t>负责公司的技术人才开发和专业技术培训工作。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7</w:t>
      </w:r>
      <w:r>
        <w:rPr>
          <w:rFonts w:ascii="仿宋_GB2312" w:eastAsia="仿宋_GB2312" w:hAnsi="黑体" w:cs="仿宋_GB2312" w:hint="eastAsia"/>
          <w:sz w:val="32"/>
          <w:szCs w:val="32"/>
        </w:rPr>
        <w:t>）</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）大学本科及以上学历，工程管理、土木工程等相关专业。具有高级专业技术职称。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年及以上项目管理、工程管理工作经验。具有中央企业、大型国有企业二级公司的区域公司或工程指挥部正职、三级公司领导班子正职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）熟悉基建行业国家政策法规及业务特点，熟悉基础设施建设项目经营模式、施工生产及项目管理体系。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（五）总经济师</w:t>
      </w:r>
    </w:p>
    <w:p w:rsidR="00E45E64" w:rsidRPr="00F755A5"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岗位职责</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）协助总经理分管公司成本管理工作。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）组织编制成本控制措施和成本控制目标。</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）负责项目合同管理工作，参与项目合同谈判、处理合同纠纷，监督合同的履行。</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）负责组织项目验工计价和结算分批审核工作；并参与项目竣工决算工作。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）负责组织工程经济部门开着工程变更设计及调差索赔核算单价工作，负责概算清理审核把关工作。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）负责组织开展经济核算，组织召开成本分析会，对项目成本情况进行检查指导和落实。</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7</w:t>
      </w:r>
      <w:r>
        <w:rPr>
          <w:rFonts w:ascii="仿宋_GB2312" w:eastAsia="仿宋_GB2312" w:hAnsi="黑体"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）大学本科及以上学历，工程管理、工程经济等相关专业。具有高级专业技术职称。</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年及以上项目管理、工程管理工作经验。具有中央企业、大型国有企业二级公司的区域公司或工程指挥部正职、三级公司领导班子正职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）熟悉基建行业国家政策法规及业务特点，熟悉基础设施建设项目经营模式、施工生产及项目管理体系。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（六）副总会计师</w:t>
      </w:r>
    </w:p>
    <w:p w:rsidR="00E45E64" w:rsidRDefault="00E45E64" w:rsidP="002F7E06">
      <w:pPr>
        <w:spacing w:line="560" w:lineRule="exact"/>
        <w:ind w:firstLineChars="200" w:firstLine="640"/>
        <w:outlineLvl w:val="2"/>
        <w:rPr>
          <w:rFonts w:ascii="仿宋_GB2312" w:eastAsia="仿宋_GB2312" w:hAnsi="黑体"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岗位职责</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）贯彻党和国家及上级单位有关财会的方针、政策、法律、法规、制度，严格财经纪律</w:t>
      </w:r>
      <w:r>
        <w:rPr>
          <w:rFonts w:ascii="仿宋_GB2312" w:eastAsia="仿宋_GB2312" w:hAnsi="黑体" w:cs="仿宋_GB2312"/>
          <w:sz w:val="32"/>
          <w:szCs w:val="32"/>
        </w:rPr>
        <w:t>.</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）协助总会计师分管公司财务、会计和审计管理工作，对公司财务预算、决算及审计方面提出意见和建议。</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）参与公司重大投（融）资项目、资本运营方案的研究，参与制定对外投资及重大投资项目的可行性研究报告。</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）参与制定公司财务制度和会计核算等制度办法，并配合实施。</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）参与组织公司内部财务监察，做好国有资产监管、效绩评价、报表编制及国资清查工作。</w:t>
      </w:r>
      <w:r>
        <w:rPr>
          <w:rFonts w:ascii="仿宋_GB2312" w:eastAsia="仿宋_GB2312" w:hAnsi="黑体" w:cs="仿宋_GB2312"/>
          <w:sz w:val="32"/>
          <w:szCs w:val="32"/>
        </w:rPr>
        <w:t xml:space="preserve"> </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黑体" w:cs="仿宋_GB2312"/>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任职条件</w:t>
      </w:r>
    </w:p>
    <w:p w:rsidR="00E45E64" w:rsidRPr="00D60CFB" w:rsidRDefault="00E45E64">
      <w:pPr>
        <w:numPr>
          <w:ilvl w:val="0"/>
          <w:numId w:val="1"/>
        </w:numPr>
        <w:spacing w:line="560" w:lineRule="exact"/>
        <w:ind w:left="0" w:firstLine="567"/>
        <w:rPr>
          <w:rFonts w:ascii="仿宋_GB2312" w:eastAsia="仿宋_GB2312" w:hAnsi="仿宋"/>
          <w:sz w:val="32"/>
          <w:szCs w:val="32"/>
        </w:rPr>
      </w:pPr>
      <w:r w:rsidRPr="00D60CFB">
        <w:rPr>
          <w:rFonts w:ascii="仿宋_GB2312" w:eastAsia="仿宋_GB2312" w:hAnsi="仿宋" w:hint="eastAsia"/>
          <w:sz w:val="32"/>
          <w:szCs w:val="32"/>
        </w:rPr>
        <w:t>本科及以上学历，财务管理、会计、金融、经济及其它相关专业。具有高级专业技术职称。</w:t>
      </w:r>
    </w:p>
    <w:p w:rsidR="00E45E64" w:rsidRPr="00D60CFB" w:rsidRDefault="00E45E64">
      <w:pPr>
        <w:numPr>
          <w:ilvl w:val="0"/>
          <w:numId w:val="1"/>
        </w:numPr>
        <w:spacing w:line="560" w:lineRule="exact"/>
        <w:ind w:left="0" w:firstLine="567"/>
        <w:rPr>
          <w:rFonts w:ascii="仿宋_GB2312" w:eastAsia="仿宋_GB2312" w:hAnsi="仿宋"/>
          <w:sz w:val="32"/>
          <w:szCs w:val="32"/>
        </w:rPr>
      </w:pPr>
      <w:r w:rsidRPr="00D60CFB">
        <w:rPr>
          <w:rFonts w:ascii="仿宋_GB2312" w:eastAsia="仿宋_GB2312" w:hAnsi="仿宋" w:hint="eastAsia"/>
          <w:sz w:val="32"/>
          <w:szCs w:val="32"/>
        </w:rPr>
        <w:t>具有</w:t>
      </w:r>
      <w:r w:rsidRPr="00D60CFB">
        <w:rPr>
          <w:rFonts w:ascii="仿宋_GB2312" w:eastAsia="仿宋_GB2312" w:hAnsi="仿宋"/>
          <w:sz w:val="32"/>
          <w:szCs w:val="32"/>
        </w:rPr>
        <w:t>10</w:t>
      </w:r>
      <w:r w:rsidRPr="00D60CFB">
        <w:rPr>
          <w:rFonts w:ascii="仿宋_GB2312" w:eastAsia="仿宋_GB2312" w:hAnsi="仿宋" w:hint="eastAsia"/>
          <w:sz w:val="32"/>
          <w:szCs w:val="32"/>
        </w:rPr>
        <w:t>年及以上大型企业工作经历。</w:t>
      </w:r>
      <w:r w:rsidRPr="00D60CFB">
        <w:rPr>
          <w:rFonts w:ascii="仿宋_GB2312" w:eastAsia="仿宋_GB2312" w:hAnsi="仿宋_GB2312" w:cs="仿宋_GB2312" w:hint="eastAsia"/>
          <w:sz w:val="32"/>
          <w:szCs w:val="32"/>
        </w:rPr>
        <w:t>具有中央企业、大型国有企业二级公司部门副职、三级公司总会计师任职经历者优先。</w:t>
      </w:r>
    </w:p>
    <w:p w:rsidR="00E45E64" w:rsidRPr="00D60CFB" w:rsidRDefault="00E45E64">
      <w:pPr>
        <w:numPr>
          <w:ilvl w:val="0"/>
          <w:numId w:val="1"/>
        </w:numPr>
        <w:spacing w:line="560" w:lineRule="exact"/>
        <w:ind w:left="0" w:firstLine="567"/>
        <w:rPr>
          <w:rFonts w:ascii="仿宋_GB2312" w:eastAsia="仿宋_GB2312" w:hAnsi="仿宋"/>
          <w:sz w:val="32"/>
          <w:szCs w:val="32"/>
        </w:rPr>
      </w:pPr>
      <w:r w:rsidRPr="00D60CFB">
        <w:rPr>
          <w:rFonts w:ascii="仿宋_GB2312" w:eastAsia="仿宋_GB2312" w:hAnsi="仿宋" w:hint="eastAsia"/>
          <w:sz w:val="32"/>
          <w:szCs w:val="32"/>
        </w:rPr>
        <w:t>熟悉会计、财务管理、资金管理、税务筹划、宏微观经济学等相关专业知识。具有企业会计业务管理实战经验。能够组织完成大型集团公司财务管理、税务筹划、资产管理等工作。</w:t>
      </w:r>
    </w:p>
    <w:p w:rsidR="00E45E64" w:rsidRPr="00D60CFB" w:rsidRDefault="00E45E64">
      <w:pPr>
        <w:numPr>
          <w:ilvl w:val="0"/>
          <w:numId w:val="1"/>
        </w:numPr>
        <w:spacing w:line="560" w:lineRule="exact"/>
        <w:ind w:left="0" w:firstLine="567"/>
        <w:rPr>
          <w:rFonts w:ascii="仿宋_GB2312" w:eastAsia="仿宋_GB2312" w:hAnsi="仿宋"/>
          <w:sz w:val="32"/>
          <w:szCs w:val="32"/>
        </w:rPr>
      </w:pPr>
      <w:r w:rsidRPr="00D60CFB">
        <w:rPr>
          <w:rFonts w:ascii="仿宋_GB2312" w:eastAsia="仿宋_GB2312" w:hAnsi="仿宋" w:hint="eastAsia"/>
          <w:sz w:val="32"/>
          <w:szCs w:val="32"/>
        </w:rPr>
        <w:t>具有较强的政治素养和政策水平，遵纪守法、坚持原则、爱岗敬业、有良好的保密意识。具有良好的战略眼光、领导能力、分析判断能力、决策能力、沟通协调能力、学习能力、创新能力和团队建设能力。</w:t>
      </w:r>
    </w:p>
    <w:p w:rsidR="00E45E64" w:rsidRPr="00D60CFB" w:rsidRDefault="00E45E64">
      <w:pPr>
        <w:numPr>
          <w:ilvl w:val="0"/>
          <w:numId w:val="1"/>
        </w:numPr>
        <w:spacing w:line="560" w:lineRule="exact"/>
        <w:ind w:left="0" w:firstLine="567"/>
        <w:rPr>
          <w:rFonts w:ascii="仿宋_GB2312" w:eastAsia="仿宋_GB2312" w:hAnsi="仿宋"/>
          <w:sz w:val="32"/>
          <w:szCs w:val="32"/>
        </w:rPr>
      </w:pPr>
      <w:r w:rsidRPr="00D60CFB">
        <w:rPr>
          <w:rFonts w:ascii="仿宋_GB2312" w:eastAsia="仿宋_GB2312" w:hAnsi="仿宋_GB2312" w:cs="仿宋_GB2312" w:hint="eastAsia"/>
          <w:sz w:val="32"/>
          <w:szCs w:val="32"/>
        </w:rPr>
        <w:t>特别优秀者可酌情放宽有关工作年限、工作经历、技术职称、任职经历等条件。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（七）总经理助理（投融资）</w:t>
      </w:r>
    </w:p>
    <w:p w:rsidR="00E45E64" w:rsidRDefault="00E45E64" w:rsidP="002F7E06">
      <w:pPr>
        <w:spacing w:line="560" w:lineRule="exact"/>
        <w:ind w:firstLineChars="200" w:firstLine="640"/>
        <w:outlineLvl w:val="2"/>
        <w:rPr>
          <w:rFonts w:ascii="仿宋_GB2312" w:eastAsia="仿宋_GB2312" w:hAnsi="黑体"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岗位职责</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）协助总经理工作，参与制订基建市场投融资管理制度与规范，并督导实施。</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）参与组织研究基建市场投融资环境及投资趋势，制定基建市场投融资策略，参与组织编制公司年度投融资计划。</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）参与组织开展投资项目的前期策划、可行性研究等工作，制定投融资方案，对接金融机构，畅通融资渠道。</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）参与组织制订投资项目风险防控策略，实施业务风险管控工作。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）配合开展高层对接、战略合作等商务活动。维护政府、金融机构和客户关系。</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黑体" w:cs="仿宋_GB2312"/>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任职条件</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）大学本科及以上学历，金融、经济、财务管理等相关专业。具有高级专业技术职称。</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w:t>
      </w:r>
      <w:r>
        <w:rPr>
          <w:rFonts w:ascii="仿宋_GB2312" w:eastAsia="仿宋_GB2312" w:hAnsi="黑体" w:cs="仿宋_GB2312"/>
          <w:sz w:val="32"/>
          <w:szCs w:val="32"/>
        </w:rPr>
        <w:t>10</w:t>
      </w:r>
      <w:r>
        <w:rPr>
          <w:rFonts w:ascii="仿宋_GB2312" w:eastAsia="仿宋_GB2312" w:hAnsi="黑体" w:cs="仿宋_GB2312" w:hint="eastAsia"/>
          <w:sz w:val="32"/>
          <w:szCs w:val="32"/>
        </w:rPr>
        <w:t>年以上大型企业工作经历，</w:t>
      </w:r>
      <w:r>
        <w:rPr>
          <w:rFonts w:ascii="仿宋_GB2312" w:eastAsia="仿宋_GB2312" w:hAnsi="黑体" w:cs="仿宋_GB2312"/>
          <w:sz w:val="32"/>
          <w:szCs w:val="32"/>
        </w:rPr>
        <w:t>5</w:t>
      </w:r>
      <w:r>
        <w:rPr>
          <w:rFonts w:ascii="仿宋_GB2312" w:eastAsia="仿宋_GB2312" w:hAnsi="黑体" w:cs="仿宋_GB2312" w:hint="eastAsia"/>
          <w:sz w:val="32"/>
          <w:szCs w:val="32"/>
        </w:rPr>
        <w:t>年及以上市场开发或投资项目管理工作经验。具有中央企业、大型国有企业三级公司领导班子副职、或二级公司部门副职（区域公司或工程指挥部）分管负责人及以上任职经历。</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熟悉基建市场投资政策法规及业务特点，了解基建投资业务发展前景，熟悉基建投资经营模式及管理体系。</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）特别优秀者可酌情放宽有关工作年限、工作经历、任职经历等条件。</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（八）总经理助理（市场开发）</w:t>
      </w:r>
    </w:p>
    <w:p w:rsidR="00E45E64" w:rsidRDefault="00E45E64" w:rsidP="002F7E06">
      <w:pPr>
        <w:spacing w:line="560" w:lineRule="exact"/>
        <w:ind w:firstLineChars="200" w:firstLine="640"/>
        <w:outlineLvl w:val="2"/>
        <w:rPr>
          <w:rFonts w:ascii="仿宋_GB2312" w:eastAsia="仿宋_GB2312" w:hAnsi="黑体"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岗位职责</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）协助总经理工作，参与制订公司市场开发、经营协调等规章制度，并督导实施。</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）参与组织研究国家宏观经济形势、行业政策环境、商业模式，参与组织编制公司年度开发经营计划，制定市场营销策略，参与组织业务经营统计分析工作。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）配合开展高层对接、战略合作等商务活动。参与组织重大项目公关活动、营销策划等事宜，维护政府、金融机构和客户关系。</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）参与组织项目信息搜集、尽职调查、可行性研究、投标组织、合同谈判等市场开发工作。</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）协助统筹市场开发资源，优化业务发展布局。</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黑体" w:cs="仿宋_GB2312"/>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任职条件</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1</w:t>
      </w:r>
      <w:r>
        <w:rPr>
          <w:rFonts w:ascii="仿宋_GB2312" w:eastAsia="仿宋_GB2312" w:hAnsi="黑体" w:cs="仿宋_GB2312" w:hint="eastAsia"/>
          <w:sz w:val="32"/>
          <w:szCs w:val="32"/>
        </w:rPr>
        <w:t>）大学本科及以上学历，土木工程、市场营销、经济管理等相关专业。具有高级专业技术职称。</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2</w:t>
      </w:r>
      <w:r>
        <w:rPr>
          <w:rFonts w:ascii="仿宋_GB2312" w:eastAsia="仿宋_GB2312" w:hAnsi="黑体" w:cs="仿宋_GB2312" w:hint="eastAsia"/>
          <w:sz w:val="32"/>
          <w:szCs w:val="32"/>
        </w:rPr>
        <w:t>）</w:t>
      </w:r>
      <w:r>
        <w:rPr>
          <w:rFonts w:ascii="仿宋_GB2312" w:eastAsia="仿宋_GB2312" w:hAnsi="黑体" w:cs="仿宋_GB2312"/>
          <w:sz w:val="32"/>
          <w:szCs w:val="32"/>
        </w:rPr>
        <w:t>10</w:t>
      </w:r>
      <w:r>
        <w:rPr>
          <w:rFonts w:ascii="仿宋_GB2312" w:eastAsia="仿宋_GB2312" w:hAnsi="黑体" w:cs="仿宋_GB2312" w:hint="eastAsia"/>
          <w:sz w:val="32"/>
          <w:szCs w:val="32"/>
        </w:rPr>
        <w:t>年以上大型企业工作经历，</w:t>
      </w:r>
      <w:r>
        <w:rPr>
          <w:rFonts w:ascii="仿宋_GB2312" w:eastAsia="仿宋_GB2312" w:hAnsi="黑体" w:cs="仿宋_GB2312"/>
          <w:sz w:val="32"/>
          <w:szCs w:val="32"/>
        </w:rPr>
        <w:t>5</w:t>
      </w:r>
      <w:r>
        <w:rPr>
          <w:rFonts w:ascii="仿宋_GB2312" w:eastAsia="仿宋_GB2312" w:hAnsi="黑体" w:cs="仿宋_GB2312" w:hint="eastAsia"/>
          <w:sz w:val="32"/>
          <w:szCs w:val="32"/>
        </w:rPr>
        <w:t>年及以上市场开发或项目管理工作经验。具有中央企业、大型国有企业三级公司领导班子副职、或二级公司部门副职（区域公司或工程指挥部）分管负责人及以上任职经历。</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3</w:t>
      </w:r>
      <w:r>
        <w:rPr>
          <w:rFonts w:ascii="仿宋_GB2312" w:eastAsia="仿宋_GB2312" w:hAnsi="黑体" w:cs="仿宋_GB2312" w:hint="eastAsia"/>
          <w:sz w:val="32"/>
          <w:szCs w:val="32"/>
        </w:rPr>
        <w:t>）</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熟悉基建行业市场特点及业务状况，了解业务发展前景，熟悉基建经营模式及管理体系。</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4</w:t>
      </w:r>
      <w:r>
        <w:rPr>
          <w:rFonts w:ascii="仿宋_GB2312" w:eastAsia="仿宋_GB2312" w:hAnsi="黑体"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w:t>
      </w:r>
      <w:r>
        <w:rPr>
          <w:rFonts w:ascii="仿宋_GB2312" w:eastAsia="仿宋_GB2312" w:hAnsi="黑体" w:cs="仿宋_GB2312"/>
          <w:sz w:val="32"/>
          <w:szCs w:val="32"/>
        </w:rPr>
        <w:t>5</w:t>
      </w:r>
      <w:r>
        <w:rPr>
          <w:rFonts w:ascii="仿宋_GB2312" w:eastAsia="仿宋_GB2312" w:hAnsi="黑体" w:cs="仿宋_GB2312" w:hint="eastAsia"/>
          <w:sz w:val="32"/>
          <w:szCs w:val="32"/>
        </w:rPr>
        <w:t>）特别优秀者可酌情放宽有关工作年限、工作经历、任职经历等条件。</w:t>
      </w:r>
    </w:p>
    <w:p w:rsidR="00E45E64" w:rsidRDefault="00E45E64" w:rsidP="002F7E06">
      <w:pPr>
        <w:spacing w:line="560" w:lineRule="exact"/>
        <w:ind w:firstLineChars="200" w:firstLine="640"/>
        <w:rPr>
          <w:rFonts w:ascii="仿宋_GB2312" w:eastAsia="仿宋_GB2312" w:hAnsi="仿宋_GB2312" w:cs="仿宋_GB2312"/>
          <w:sz w:val="32"/>
          <w:szCs w:val="32"/>
        </w:rPr>
      </w:pPr>
    </w:p>
    <w:p w:rsidR="00E45E64" w:rsidRDefault="00E45E64" w:rsidP="002F7E06">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三、中化工程集团财务有限公司</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（一）副总经理（公司业务）</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）组织制订、完善财务公司信贷业务、中间业务、投资业务等规章制度，并督导实施。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）组织开展财务公司信贷业务、中间业务、投资业务工作。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）在合规前提下，开展金融创新业务的策划和推广。</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）组织开展对集团内成员单位的金融咨询、财务顾问等服务性业务。</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）大学本科及以上学历，经济、金融、理工等相关专业。</w:t>
      </w:r>
    </w:p>
    <w:p w:rsidR="00E45E64" w:rsidRDefault="00E45E64" w:rsidP="002F7E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年以上工作经历，具有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年及以上金融企业（须为持有中国银监会核发金融许可证的金融企业）工作经历；具有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年及以上金融企业信贷业务、金融中间业务或金融投资业务工作经验。具有中央企业、大型国有企业财务金融类二级公司部门正职及三级公司领导班子正职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）熟悉基建行业业务特点及企业集团财务公司行业发展状况及行业监管要求；熟悉金融机构信贷业务、中间业务、投资业务经营模式及管理体系，并具有相关业务管理经验。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（二）副总经理（资金管理）</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）组织制订、完善财务公司资金集中和资金结算、票据集中和票据管理等制度、流程并督导实施。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）组织实施对集团成员单位的本外币资金集中。</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）组织实施对集团内、外部单位收付款的资金结算及票据收付。</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）组织开展核心业务系统的运行管理。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）指导集团成员单位二级资金管理中心业务开展。</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）大学本科及以上学历，经济、金融、理工等相关专业。</w:t>
      </w:r>
    </w:p>
    <w:p w:rsidR="00E45E64" w:rsidRDefault="00E45E64" w:rsidP="002F7E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年以上工作经历，具有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年及以上金融企业（须为持有中国银监会核发金融许可证的金融企业）工作经历、或从事财务或资金管理</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年以上工作经验。具有中央企业、大型国有企业二级公司部门正职及三级公司领导班子正职</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年及以上、或副职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年及以上任职经历。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）熟悉基建行业业务特点及企业集团财务公司行业发展状况及行业监管要求；熟悉中央企业资金管理模式及管理体系，并具有相关业务管理经验。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）具有较高的政治素养和政策水平，遵纪守法、坚持原则、爱岗敬业、有良好的保密意识。具有良好的战略眼光、领导能力、分析判断能力、决策能力、沟通协调能力、学习能力和创新能力。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）特别优秀者可酌情放宽有关工作年限、任职经历等条件。</w:t>
      </w:r>
    </w:p>
    <w:p w:rsidR="00E45E64" w:rsidRDefault="00E45E64" w:rsidP="002F7E06">
      <w:pPr>
        <w:spacing w:line="56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（三）总经理助理（风险管理与计划财务）</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）组织制订、完善财务公司全面风险管理体系和计划财务等制度、流程并督导实施。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实施全面风险管理、操作性风险管理、信用风险管理、合规风险管理、市场风险管理、流动性风险管理等工作，对公司运营的重要环节实施有效的风险控制与防范，为公司经营管理决策提供风险管控专业意见和控制保障，降低公司运行风险，提升公司运行效率。</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）组织实施存款准备金的管理、资金计划管理、资产负债比例管理、利率定价管理工作（资产价格及负债价格管理）、会计核算及报表管理等工作。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）组织实施对银保监会、人民银行的定期、不定期信息报送。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）承办领导交办的其它工作。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）大学本科及以上学历，经济、金融、理工等相关专业。</w:t>
      </w:r>
    </w:p>
    <w:p w:rsidR="00E45E64" w:rsidRDefault="00E45E64" w:rsidP="002F7E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年以上工作经历，其中</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年及以上金融企业（须为持有中国银监会核发金融许可证的金融企业）工作经历、且从事金融机构风险管理工作</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年以上。具有中央企业、大型国有企业总部及二级公司处级以上任职经历者优先。</w:t>
      </w:r>
    </w:p>
    <w:p w:rsidR="00E45E64" w:rsidRDefault="00E45E64" w:rsidP="002F7E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）熟悉基建行业业务特点及企业集团财务公司行业发展状况及行业监管要求；熟悉金融机构全面风险管理模式及管理体系，并具有相关业务管理经验。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）具有较强的政治素养和政策水平，遵纪守法、坚持原则、爱岗敬业、有良好的保密意识。具有良好的战略眼光、领导能力、分析判断能力、决策能力、沟通协调能力、学习能力和创新能力。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）特别优秀者可酌情放宽有关工作年限、任职经历等条件。</w:t>
      </w:r>
    </w:p>
    <w:p w:rsidR="00E45E64" w:rsidRDefault="00E45E64" w:rsidP="002F7E06">
      <w:pPr>
        <w:spacing w:line="560" w:lineRule="exact"/>
        <w:ind w:firstLineChars="200" w:firstLine="643"/>
        <w:rPr>
          <w:rFonts w:ascii="仿宋_GB2312" w:eastAsia="仿宋_GB2312" w:hAnsi="仿宋_GB2312" w:cs="仿宋_GB2312"/>
          <w:b/>
          <w:bCs/>
          <w:sz w:val="32"/>
          <w:szCs w:val="32"/>
        </w:rPr>
      </w:pPr>
    </w:p>
    <w:p w:rsidR="00E45E64" w:rsidRPr="00F755A5" w:rsidRDefault="00E45E64" w:rsidP="002F7E06">
      <w:pPr>
        <w:spacing w:line="560" w:lineRule="exact"/>
        <w:ind w:firstLineChars="200" w:firstLine="640"/>
        <w:outlineLvl w:val="0"/>
        <w:rPr>
          <w:rFonts w:ascii="黑体" w:eastAsia="黑体" w:hAnsi="黑体" w:cs="仿宋_GB2312"/>
          <w:sz w:val="32"/>
          <w:szCs w:val="32"/>
        </w:rPr>
      </w:pPr>
      <w:r w:rsidRPr="00F755A5">
        <w:rPr>
          <w:rFonts w:ascii="黑体" w:eastAsia="黑体" w:hAnsi="黑体" w:cs="仿宋_GB2312" w:hint="eastAsia"/>
          <w:sz w:val="32"/>
          <w:szCs w:val="32"/>
        </w:rPr>
        <w:t>四、中国化学工程集团中东分公司</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（一）项目管理总监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该岗位要求全面协调公司所有项目的项目管理工作，具有国际工程项目管理的丰富经验和掌控能力，能够为公司建立国际化项目管理体系并贯彻执行。要具有良好的沟通能力和项目协调能力，熟悉美国</w:t>
      </w:r>
      <w:r>
        <w:rPr>
          <w:rFonts w:ascii="仿宋_GB2312" w:eastAsia="仿宋_GB2312" w:hAnsi="仿宋_GB2312" w:cs="仿宋_GB2312"/>
          <w:sz w:val="32"/>
          <w:szCs w:val="32"/>
        </w:rPr>
        <w:t>PMBOK</w:t>
      </w:r>
      <w:r>
        <w:rPr>
          <w:rFonts w:ascii="仿宋_GB2312" w:eastAsia="仿宋_GB2312" w:hAnsi="仿宋_GB2312" w:cs="仿宋_GB2312" w:hint="eastAsia"/>
          <w:sz w:val="32"/>
          <w:szCs w:val="32"/>
        </w:rPr>
        <w:t>项目管理知识体系并能够熟练运用。</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）对公司所有的项目管理负责；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）负责为项目提供指导，确保公司所有项目零伤亡事故；</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）负责公司项目经理的招聘，选拔，培训，指导和管理；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）研究技术方面和投资方面的市场机遇来支持公司的发展战略；</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）建立项目计划，成本预算以及绩效测量方法来达成项目目标；</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）建立公司的项目管理体系和管理办法来协调设计，采购和施工之间的界面关系；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）积极地为公司的业务开发和项目投标提供支持；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）通过与客户，政府，社会团体以及员工的合作来提升企业的形象；</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）贯彻良好的商业行为，向公司领导层负责；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）建立并维持质量意识，为客户提供高价值产品和服务；</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）积极参加教育论坛及专业团体的活动，使公司的项目管理水平始终处于行业前沿。</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）工程相关专业，大学及以上学历；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年以上工作经验，具有大型</w:t>
      </w:r>
      <w:r>
        <w:rPr>
          <w:rFonts w:ascii="仿宋_GB2312" w:eastAsia="仿宋_GB2312" w:hAnsi="仿宋_GB2312" w:cs="仿宋_GB2312"/>
          <w:sz w:val="32"/>
          <w:szCs w:val="32"/>
        </w:rPr>
        <w:t>EPC</w:t>
      </w:r>
      <w:r>
        <w:rPr>
          <w:rFonts w:ascii="仿宋_GB2312" w:eastAsia="仿宋_GB2312" w:hAnsi="仿宋_GB2312" w:cs="仿宋_GB2312" w:hint="eastAsia"/>
          <w:sz w:val="32"/>
          <w:szCs w:val="32"/>
        </w:rPr>
        <w:t>项目的管理经验，石油化工行业项目优先考虑；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）具有</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年以上海外工作经验，有中东或发达国家工作经验者优先考虑；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）需流利地使用英语作为工作语言；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）曾作为项目经理成功地完成海外大型</w:t>
      </w:r>
      <w:r>
        <w:rPr>
          <w:rFonts w:ascii="仿宋_GB2312" w:eastAsia="仿宋_GB2312" w:hAnsi="仿宋_GB2312" w:cs="仿宋_GB2312"/>
          <w:sz w:val="32"/>
          <w:szCs w:val="32"/>
        </w:rPr>
        <w:t>EPC</w:t>
      </w:r>
      <w:r>
        <w:rPr>
          <w:rFonts w:ascii="仿宋_GB2312" w:eastAsia="仿宋_GB2312" w:hAnsi="仿宋_GB2312" w:cs="仿宋_GB2312" w:hint="eastAsia"/>
          <w:sz w:val="32"/>
          <w:szCs w:val="32"/>
        </w:rPr>
        <w:t>项目者优先考虑；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）敬业诚信，稳重细心，勤奋踏实，有组织能力，谈判能力，语言表达能力和沟通协调能力；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）工作地点：迪拜。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（二）成本合约总监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该岗位要求全面协调合约成本工作，具有国际合约的经验和掌控能力，要建立成本管理制度和体系，建立合约风险提示体系，建立索赔和审核体系。要具有国际谈判能力、熟悉</w:t>
      </w:r>
      <w:r>
        <w:rPr>
          <w:rFonts w:ascii="仿宋_GB2312" w:eastAsia="仿宋_GB2312" w:hAnsi="仿宋_GB2312" w:cs="仿宋_GB2312"/>
          <w:sz w:val="32"/>
          <w:szCs w:val="32"/>
        </w:rPr>
        <w:t>FIDIC</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JCT</w:t>
      </w:r>
      <w:r>
        <w:rPr>
          <w:rFonts w:ascii="仿宋_GB2312" w:eastAsia="仿宋_GB2312" w:hAnsi="仿宋_GB2312" w:cs="仿宋_GB2312" w:hint="eastAsia"/>
          <w:sz w:val="32"/>
          <w:szCs w:val="32"/>
        </w:rPr>
        <w:t>合约要求。</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）负责建立成本管理体系，对各种业态的成本进行分析、监控和管理；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）建立合约管理及合约风险机制，对各种国际合约进行有效的管理、优化及建立应对措施；</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）建立变更和索赔机制，对施工过程中的变更和索赔进行分析、跟进、谈判、管理和落实；</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）整合资源，对各地的项目进行资源整合、有效管理；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）负责部门管理制度和沟通协调体系的建立、监督和完善；</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）建立数据库及成本库，对各种数据、报告和成本资料进行分析归档。</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）工程造价或相关专业，大学及以上学历；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年以上工作经验，具有外资造价顾问公司及外资地产公司经验，在相关行业从事管理岗位；</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）需具有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年以上海外工作经验，有发达国家工作经验者优先考虑；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）有国外留学背景者优先，英语流利，能够用英语作为工作语言；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）具有国家注册造价师或英国皇家特许测量师等国际认可的行业执业认证；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）敬业诚信、稳重细心、勤奋踏实，有组织能力，谈判能力、语言表达能力和沟通协调能力；</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）工作地点：迪拜。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w:t>
      </w: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（三）设计经理</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）负责概念方案，扩初，施工图等设计文件的审核与报批工作；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）有效控制设计进度和设计质量；</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）负责设计各个阶段成本控制及设计变更管理；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）负责对项目各个阶段提供技术支持；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）负责部门管理制度和沟通体系的建立，监督和完善；</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）协助各个设计单位和顾问公司以及管理团队与相关政府部门做好征询工作。</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）建筑、土木工程、结构工程相关专业，硕士研究生学历及以上，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年以上设计公司或地产公司设计管理工作经验；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）有国外留学背景者优先，在国外至少有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年及以上工作经验，在发达国家有工作经验者优先考虑；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）有管理海外项目从前期报建到设计施工全过程的设计管理，满足当地国家规范和要求，并保证项目成功落地者优先；</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）敬业诚信，稳重细心，勤奋踏实，有较强的组织管理和协调沟通能力，出色的服务意识，具备跨文化和跨地域的沟通协调能力者优先考虑；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）需流利地使用英语作为工作语言；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）工作地点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迪拜。</w:t>
      </w:r>
    </w:p>
    <w:p w:rsidR="00E45E64" w:rsidRDefault="00E45E64" w:rsidP="002F7E06">
      <w:pPr>
        <w:spacing w:line="560" w:lineRule="exact"/>
        <w:ind w:firstLineChars="200" w:firstLine="640"/>
        <w:rPr>
          <w:rFonts w:ascii="仿宋_GB2312" w:eastAsia="仿宋_GB2312" w:hAnsi="仿宋_GB2312" w:cs="仿宋_GB2312"/>
          <w:sz w:val="32"/>
          <w:szCs w:val="32"/>
        </w:rPr>
      </w:pP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（四）人力资源经理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该岗位要求全面负责公司人力资源管理工作，具有国际化人力资源管理经验，能够建立国际化企业人力资源管理体系并执行。具有较强的沟通协调能力和良好的综合判断及应变能力。</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岗位职责</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）参与制定人力资源战略规划</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为重大人事决策提供建议和信息支持</w:t>
      </w:r>
      <w:r>
        <w:rPr>
          <w:rFonts w:ascii="仿宋_GB2312" w:eastAsia="仿宋_GB2312" w:hAnsi="仿宋_GB2312" w:cs="仿宋_GB2312"/>
          <w:sz w:val="32"/>
          <w:szCs w:val="32"/>
        </w:rPr>
        <w:t>;</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）负责建立公司人力资源管理体系并维护；</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）全面执行公司人才招聘与配置、培训与开发、薪酬福利和绩效管理等各模块工作；</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）为公司建立双赢的人才管理方式，建立企业人才储备体系；</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）负责建立畅通的沟通渠道和有效的激励机制；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）维护和宣传企业文化。</w:t>
      </w:r>
    </w:p>
    <w:p w:rsidR="00E45E64"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）中共党员。熟悉党的路线、方针、政策、国家与地方的人力资源管理有关政策、法律和法规，熟悉大型国有企业干部选用工作并熟练掌握企业管理相关知识；</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）一般应具备人力资源管理、行政管理、心理学等相关专业大学本科及以上学历，有国外留学背景者优先；</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）本科学历应具备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年以上相关工作经验，硕士研究生及以上学历应具备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年以上工作经验；</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）具有中级及以上专业技术职务；</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）敬业诚信，稳重细心，勤奋踏实，有较强的组织管理和协调沟通能力，出色的服务意识，具备跨文化和跨地域的沟通协调能力者优先考虑；</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）需流利地使用英语作为工作语言；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）工作地点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迪拜。</w:t>
      </w:r>
    </w:p>
    <w:p w:rsidR="00E45E64" w:rsidRDefault="00E45E64" w:rsidP="002F7E06">
      <w:pPr>
        <w:spacing w:line="560" w:lineRule="exact"/>
        <w:ind w:firstLineChars="200" w:firstLine="640"/>
        <w:rPr>
          <w:rFonts w:ascii="仿宋_GB2312" w:eastAsia="仿宋_GB2312" w:hAnsi="仿宋_GB2312" w:cs="仿宋_GB2312"/>
          <w:sz w:val="32"/>
          <w:szCs w:val="32"/>
        </w:rPr>
      </w:pPr>
    </w:p>
    <w:p w:rsidR="00E45E64" w:rsidRPr="00F755A5" w:rsidRDefault="00E45E64" w:rsidP="002F7E06">
      <w:pPr>
        <w:spacing w:line="560" w:lineRule="exact"/>
        <w:ind w:firstLineChars="200" w:firstLine="643"/>
        <w:outlineLvl w:val="1"/>
        <w:rPr>
          <w:rFonts w:ascii="仿宋_GB2312" w:eastAsia="仿宋_GB2312" w:hAnsi="仿宋_GB2312" w:cs="仿宋_GB2312"/>
          <w:b/>
          <w:bCs/>
          <w:sz w:val="32"/>
          <w:szCs w:val="32"/>
        </w:rPr>
      </w:pPr>
      <w:r w:rsidRPr="00F755A5">
        <w:rPr>
          <w:rFonts w:ascii="仿宋_GB2312" w:eastAsia="仿宋_GB2312" w:hAnsi="仿宋_GB2312" w:cs="仿宋_GB2312" w:hint="eastAsia"/>
          <w:b/>
          <w:bCs/>
          <w:sz w:val="32"/>
          <w:szCs w:val="32"/>
        </w:rPr>
        <w:t>（五）财务经理</w:t>
      </w:r>
      <w:r w:rsidRPr="00F755A5">
        <w:rPr>
          <w:rFonts w:ascii="仿宋_GB2312" w:eastAsia="仿宋_GB2312" w:hAnsi="仿宋_GB2312" w:cs="仿宋_GB2312"/>
          <w:b/>
          <w:bCs/>
          <w:sz w:val="32"/>
          <w:szCs w:val="32"/>
        </w:rPr>
        <w:t xml:space="preserve"> </w:t>
      </w:r>
    </w:p>
    <w:p w:rsidR="00E45E64" w:rsidRDefault="00E45E64" w:rsidP="002F7E06">
      <w:pPr>
        <w:spacing w:line="560" w:lineRule="exact"/>
        <w:ind w:firstLineChars="200" w:firstLine="640"/>
        <w:rPr>
          <w:rFonts w:ascii="仿宋_GB2312" w:eastAsia="仿宋_GB2312" w:hAnsi="仿宋_GB2312" w:cs="仿宋_GB2312"/>
          <w:sz w:val="32"/>
          <w:szCs w:val="32"/>
        </w:rPr>
      </w:pPr>
      <w:r w:rsidRPr="00BA0AB5">
        <w:rPr>
          <w:rFonts w:ascii="仿宋_GB2312" w:eastAsia="仿宋_GB2312" w:hAnsi="仿宋_GB2312" w:cs="仿宋_GB2312" w:hint="eastAsia"/>
          <w:sz w:val="32"/>
          <w:szCs w:val="32"/>
        </w:rPr>
        <w:t>该岗位要求全面负责公司财务管理工作，具有丰富的跨国集团公司财务管理经验，熟悉国际项目财务管理，能够建立完善的海外企业财务管理体系，并完成与国内集团财务税务对接。具有出色的沟通协调及规划管控能力。</w:t>
      </w:r>
    </w:p>
    <w:p w:rsidR="00E45E64" w:rsidRPr="00BA0AB5"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1.</w:t>
      </w:r>
      <w:r w:rsidRPr="00BA0AB5">
        <w:rPr>
          <w:rFonts w:ascii="仿宋_GB2312" w:eastAsia="仿宋_GB2312" w:hAnsi="仿宋_GB2312" w:cs="仿宋_GB2312" w:hint="eastAsia"/>
          <w:sz w:val="32"/>
          <w:szCs w:val="32"/>
        </w:rPr>
        <w:t>岗位职责</w:t>
      </w:r>
    </w:p>
    <w:p w:rsidR="00E45E64" w:rsidRPr="00BA0AB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BA0AB5">
        <w:rPr>
          <w:rFonts w:ascii="仿宋_GB2312" w:eastAsia="仿宋_GB2312" w:hAnsi="仿宋_GB2312" w:cs="仿宋_GB2312" w:hint="eastAsia"/>
          <w:sz w:val="32"/>
          <w:szCs w:val="32"/>
        </w:rPr>
        <w:t>负责海外公司注册，建立健全的海外公司财务管理制度，监督并贯彻执行；</w:t>
      </w:r>
    </w:p>
    <w:p w:rsidR="00E45E64" w:rsidRPr="00BA0AB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BA0AB5">
        <w:rPr>
          <w:rFonts w:ascii="仿宋_GB2312" w:eastAsia="仿宋_GB2312" w:hAnsi="仿宋_GB2312" w:cs="仿宋_GB2312" w:hint="eastAsia"/>
          <w:sz w:val="32"/>
          <w:szCs w:val="32"/>
        </w:rPr>
        <w:t>负责海外项目核算及财务管理、建立完善的会计核算系统；</w:t>
      </w:r>
    </w:p>
    <w:p w:rsidR="00E45E64" w:rsidRPr="00BA0AB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BA0AB5">
        <w:rPr>
          <w:rFonts w:ascii="仿宋_GB2312" w:eastAsia="仿宋_GB2312" w:hAnsi="仿宋_GB2312" w:cs="仿宋_GB2312" w:hint="eastAsia"/>
          <w:sz w:val="32"/>
          <w:szCs w:val="32"/>
        </w:rPr>
        <w:t>负责海外公司资金管理、财务预算，根据预算计划统筹管理公司财务运营、监督实际状况；</w:t>
      </w:r>
    </w:p>
    <w:p w:rsidR="00E45E64" w:rsidRPr="00BA0AB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BA0AB5">
        <w:rPr>
          <w:rFonts w:ascii="仿宋_GB2312" w:eastAsia="仿宋_GB2312" w:hAnsi="仿宋_GB2312" w:cs="仿宋_GB2312" w:hint="eastAsia"/>
          <w:sz w:val="32"/>
          <w:szCs w:val="32"/>
        </w:rPr>
        <w:t>及时、准确报送海外和集团合并口径财务报表；完成报表数据分析，以及关键运营指标监督及风险管控，为管理决策提供及时准确的数据支持；</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BA0AB5">
        <w:rPr>
          <w:rFonts w:ascii="仿宋_GB2312" w:eastAsia="仿宋_GB2312" w:hAnsi="仿宋_GB2312" w:cs="仿宋_GB2312" w:hint="eastAsia"/>
          <w:sz w:val="32"/>
          <w:szCs w:val="32"/>
        </w:rPr>
        <w:t>负责海外公司纳税统筹，并与国内集团公司良好对接。</w:t>
      </w:r>
    </w:p>
    <w:p w:rsidR="00E45E64" w:rsidRPr="00DC42C5" w:rsidRDefault="00E45E64" w:rsidP="002F7E06">
      <w:pPr>
        <w:spacing w:line="56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任职条件</w:t>
      </w:r>
    </w:p>
    <w:p w:rsidR="00E45E64" w:rsidRPr="00DC42C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DC42C5">
        <w:rPr>
          <w:rFonts w:ascii="仿宋_GB2312" w:eastAsia="仿宋_GB2312" w:hAnsi="仿宋_GB2312" w:cs="仿宋_GB2312" w:hint="eastAsia"/>
          <w:sz w:val="32"/>
          <w:szCs w:val="32"/>
        </w:rPr>
        <w:t>财务管理、会计、经济、商务相关专业本科及以上学历，八年以上财务工作经验，具备项目工程行业财务管理经验者优先考虑；</w:t>
      </w:r>
    </w:p>
    <w:p w:rsidR="00E45E64" w:rsidRPr="00DC42C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DC42C5">
        <w:rPr>
          <w:rFonts w:ascii="仿宋_GB2312" w:eastAsia="仿宋_GB2312" w:hAnsi="仿宋_GB2312" w:cs="仿宋_GB2312" w:hint="eastAsia"/>
          <w:sz w:val="32"/>
          <w:szCs w:val="32"/>
        </w:rPr>
        <w:t>有国外留学或者海外工作经验者优先考虑，有跨国集团、合资公司财务管理经验者优先考虑；</w:t>
      </w:r>
    </w:p>
    <w:p w:rsidR="00E45E64" w:rsidRPr="00DC42C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DC42C5">
        <w:rPr>
          <w:rFonts w:ascii="仿宋_GB2312" w:eastAsia="仿宋_GB2312" w:hAnsi="仿宋_GB2312" w:cs="仿宋_GB2312" w:hint="eastAsia"/>
          <w:sz w:val="32"/>
          <w:szCs w:val="32"/>
        </w:rPr>
        <w:t>熟悉国际会计准则，</w:t>
      </w:r>
      <w:r w:rsidRPr="00DC42C5">
        <w:rPr>
          <w:rFonts w:ascii="仿宋_GB2312" w:eastAsia="仿宋_GB2312" w:hAnsi="仿宋_GB2312" w:cs="仿宋_GB2312"/>
          <w:sz w:val="32"/>
          <w:szCs w:val="32"/>
        </w:rPr>
        <w:t>ACCA</w:t>
      </w:r>
      <w:r w:rsidRPr="00DC42C5">
        <w:rPr>
          <w:rFonts w:ascii="仿宋_GB2312" w:eastAsia="仿宋_GB2312" w:hAnsi="仿宋_GB2312" w:cs="仿宋_GB2312" w:hint="eastAsia"/>
          <w:sz w:val="32"/>
          <w:szCs w:val="32"/>
        </w:rPr>
        <w:t>、</w:t>
      </w:r>
      <w:r w:rsidRPr="00DC42C5">
        <w:rPr>
          <w:rFonts w:ascii="仿宋_GB2312" w:eastAsia="仿宋_GB2312" w:hAnsi="仿宋_GB2312" w:cs="仿宋_GB2312"/>
          <w:sz w:val="32"/>
          <w:szCs w:val="32"/>
        </w:rPr>
        <w:t xml:space="preserve">CPA </w:t>
      </w:r>
      <w:r w:rsidRPr="00DC42C5">
        <w:rPr>
          <w:rFonts w:ascii="仿宋_GB2312" w:eastAsia="仿宋_GB2312" w:hAnsi="仿宋_GB2312" w:cs="仿宋_GB2312" w:hint="eastAsia"/>
          <w:sz w:val="32"/>
          <w:szCs w:val="32"/>
        </w:rPr>
        <w:t>或等同国际会计师证书持有者或在读优先考虑；</w:t>
      </w:r>
    </w:p>
    <w:p w:rsidR="00E45E64" w:rsidRPr="00DC42C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DC42C5">
        <w:rPr>
          <w:rFonts w:ascii="仿宋_GB2312" w:eastAsia="仿宋_GB2312" w:hAnsi="仿宋_GB2312" w:cs="仿宋_GB2312" w:hint="eastAsia"/>
          <w:sz w:val="32"/>
          <w:szCs w:val="32"/>
        </w:rPr>
        <w:t>熟悉国内财税制度及相关境外税务政策法规，具有税务管理经验；</w:t>
      </w:r>
    </w:p>
    <w:p w:rsidR="00E45E64" w:rsidRPr="00DC42C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DC42C5">
        <w:rPr>
          <w:rFonts w:ascii="仿宋_GB2312" w:eastAsia="仿宋_GB2312" w:hAnsi="仿宋_GB2312" w:cs="仿宋_GB2312" w:hint="eastAsia"/>
          <w:sz w:val="32"/>
          <w:szCs w:val="32"/>
        </w:rPr>
        <w:t>熟悉财务管理软件使用，具有</w:t>
      </w:r>
      <w:r w:rsidRPr="00DC42C5">
        <w:rPr>
          <w:rFonts w:ascii="仿宋_GB2312" w:eastAsia="仿宋_GB2312" w:hAnsi="仿宋_GB2312" w:cs="仿宋_GB2312"/>
          <w:sz w:val="32"/>
          <w:szCs w:val="32"/>
        </w:rPr>
        <w:t>ERP</w:t>
      </w:r>
      <w:r w:rsidRPr="00DC42C5">
        <w:rPr>
          <w:rFonts w:ascii="仿宋_GB2312" w:eastAsia="仿宋_GB2312" w:hAnsi="仿宋_GB2312" w:cs="仿宋_GB2312" w:hint="eastAsia"/>
          <w:sz w:val="32"/>
          <w:szCs w:val="32"/>
        </w:rPr>
        <w:t>使用经验者优先考虑；</w:t>
      </w:r>
    </w:p>
    <w:p w:rsidR="00E45E64" w:rsidRPr="00DC42C5"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）需流利地使用英语作为工作语言；</w:t>
      </w:r>
    </w:p>
    <w:p w:rsidR="00E45E64" w:rsidRDefault="00E45E64" w:rsidP="002F7E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sidRPr="00DC42C5">
        <w:rPr>
          <w:rFonts w:ascii="仿宋_GB2312" w:eastAsia="仿宋_GB2312" w:hAnsi="仿宋_GB2312" w:cs="仿宋_GB2312" w:hint="eastAsia"/>
          <w:sz w:val="32"/>
          <w:szCs w:val="32"/>
        </w:rPr>
        <w:t>责任感强、学习能力一流，具备跨文化沟通管理才能。</w:t>
      </w:r>
    </w:p>
    <w:p w:rsidR="00E45E64" w:rsidRDefault="00E45E64" w:rsidP="00E161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）工作地点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迪拜。</w:t>
      </w:r>
    </w:p>
    <w:sectPr w:rsidR="00E45E64" w:rsidSect="00AC7DE0">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FB" w:rsidRDefault="009D65FB">
      <w:r>
        <w:separator/>
      </w:r>
    </w:p>
  </w:endnote>
  <w:endnote w:type="continuationSeparator" w:id="0">
    <w:p w:rsidR="009D65FB" w:rsidRDefault="009D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64" w:rsidRDefault="009D65FB">
    <w:pPr>
      <w:pStyle w:val="a7"/>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45E64" w:rsidRDefault="00B14F41">
                <w:pPr>
                  <w:pStyle w:val="a7"/>
                </w:pPr>
                <w:r>
                  <w:fldChar w:fldCharType="begin"/>
                </w:r>
                <w:r>
                  <w:instrText xml:space="preserve"> PAGE  \* MERGEFORMAT </w:instrText>
                </w:r>
                <w:r>
                  <w:fldChar w:fldCharType="separate"/>
                </w:r>
                <w:r w:rsidR="009D65FB">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FB" w:rsidRDefault="009D65FB">
      <w:r>
        <w:separator/>
      </w:r>
    </w:p>
  </w:footnote>
  <w:footnote w:type="continuationSeparator" w:id="0">
    <w:p w:rsidR="009D65FB" w:rsidRDefault="009D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047E6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4FAC80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29CEEF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120AAA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042CF2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5C0A3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43EB81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8B8688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184A8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76804A"/>
    <w:lvl w:ilvl="0">
      <w:start w:val="1"/>
      <w:numFmt w:val="bullet"/>
      <w:lvlText w:val=""/>
      <w:lvlJc w:val="left"/>
      <w:pPr>
        <w:tabs>
          <w:tab w:val="num" w:pos="360"/>
        </w:tabs>
        <w:ind w:left="360" w:hanging="360"/>
      </w:pPr>
      <w:rPr>
        <w:rFonts w:ascii="Wingdings" w:hAnsi="Wingdings" w:hint="default"/>
      </w:rPr>
    </w:lvl>
  </w:abstractNum>
  <w:abstractNum w:abstractNumId="10">
    <w:nsid w:val="00C067FB"/>
    <w:multiLevelType w:val="hybridMultilevel"/>
    <w:tmpl w:val="52ECA920"/>
    <w:lvl w:ilvl="0" w:tplc="D7D8FA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1">
    <w:nsid w:val="069D5981"/>
    <w:multiLevelType w:val="multilevel"/>
    <w:tmpl w:val="069D5981"/>
    <w:lvl w:ilvl="0">
      <w:start w:val="1"/>
      <w:numFmt w:val="decimal"/>
      <w:suff w:val="nothing"/>
      <w:lvlText w:val="（%1）"/>
      <w:lvlJc w:val="left"/>
      <w:pPr>
        <w:ind w:left="113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9B570F2"/>
    <w:multiLevelType w:val="hybridMultilevel"/>
    <w:tmpl w:val="0F7C47E0"/>
    <w:lvl w:ilvl="0" w:tplc="99E8FE2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3">
    <w:nsid w:val="46880C44"/>
    <w:multiLevelType w:val="hybridMultilevel"/>
    <w:tmpl w:val="D1BCD2EE"/>
    <w:lvl w:ilvl="0" w:tplc="4C966F5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A9BC095"/>
    <w:multiLevelType w:val="multilevel"/>
    <w:tmpl w:val="5A9BC095"/>
    <w:lvl w:ilvl="0">
      <w:start w:val="1"/>
      <w:numFmt w:val="decimal"/>
      <w:suff w:val="nothing"/>
      <w:lvlText w:val="（%1）"/>
      <w:lvlJc w:val="left"/>
      <w:pPr>
        <w:ind w:left="3539"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7E6F326D"/>
    <w:multiLevelType w:val="multilevel"/>
    <w:tmpl w:val="7E6F326D"/>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3"/>
  </w:num>
  <w:num w:numId="3">
    <w:abstractNumId w:val="1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869"/>
    <w:rsid w:val="00001833"/>
    <w:rsid w:val="00091D14"/>
    <w:rsid w:val="000A3C57"/>
    <w:rsid w:val="000E4174"/>
    <w:rsid w:val="00102742"/>
    <w:rsid w:val="00143233"/>
    <w:rsid w:val="00145196"/>
    <w:rsid w:val="001552C4"/>
    <w:rsid w:val="00191A2F"/>
    <w:rsid w:val="001B3F4D"/>
    <w:rsid w:val="001F7485"/>
    <w:rsid w:val="00203983"/>
    <w:rsid w:val="00231487"/>
    <w:rsid w:val="00252A88"/>
    <w:rsid w:val="00281486"/>
    <w:rsid w:val="002969D2"/>
    <w:rsid w:val="002A3ECA"/>
    <w:rsid w:val="002F7E06"/>
    <w:rsid w:val="00384ECE"/>
    <w:rsid w:val="003F1418"/>
    <w:rsid w:val="004276C8"/>
    <w:rsid w:val="00530CEF"/>
    <w:rsid w:val="00560BFF"/>
    <w:rsid w:val="005F564F"/>
    <w:rsid w:val="006D2826"/>
    <w:rsid w:val="006E53A5"/>
    <w:rsid w:val="00717CC1"/>
    <w:rsid w:val="00960B28"/>
    <w:rsid w:val="009D65FB"/>
    <w:rsid w:val="00A04908"/>
    <w:rsid w:val="00A31B4F"/>
    <w:rsid w:val="00A42105"/>
    <w:rsid w:val="00AC7DE0"/>
    <w:rsid w:val="00B14F41"/>
    <w:rsid w:val="00B23097"/>
    <w:rsid w:val="00BA0AB5"/>
    <w:rsid w:val="00C04FE8"/>
    <w:rsid w:val="00C55FFA"/>
    <w:rsid w:val="00CB0869"/>
    <w:rsid w:val="00CD1F59"/>
    <w:rsid w:val="00D60CFB"/>
    <w:rsid w:val="00DB16C3"/>
    <w:rsid w:val="00DC42C5"/>
    <w:rsid w:val="00DE285C"/>
    <w:rsid w:val="00E161ED"/>
    <w:rsid w:val="00E45E64"/>
    <w:rsid w:val="00E60060"/>
    <w:rsid w:val="00E9002B"/>
    <w:rsid w:val="00F05952"/>
    <w:rsid w:val="00F4059C"/>
    <w:rsid w:val="00F755A5"/>
    <w:rsid w:val="00F97DF3"/>
    <w:rsid w:val="00FD578B"/>
    <w:rsid w:val="01664A52"/>
    <w:rsid w:val="09D1660C"/>
    <w:rsid w:val="0CC0736D"/>
    <w:rsid w:val="145F649E"/>
    <w:rsid w:val="166505E3"/>
    <w:rsid w:val="18B26698"/>
    <w:rsid w:val="1F4807FD"/>
    <w:rsid w:val="24660D15"/>
    <w:rsid w:val="2867115A"/>
    <w:rsid w:val="2C52635D"/>
    <w:rsid w:val="32D301F2"/>
    <w:rsid w:val="3EEF1518"/>
    <w:rsid w:val="4BE57EAA"/>
    <w:rsid w:val="53564D14"/>
    <w:rsid w:val="595B30C9"/>
    <w:rsid w:val="59B76A0A"/>
    <w:rsid w:val="5AB70318"/>
    <w:rsid w:val="5B4519F0"/>
    <w:rsid w:val="60962294"/>
    <w:rsid w:val="659D5A01"/>
    <w:rsid w:val="65AA5A06"/>
    <w:rsid w:val="6AB40FC2"/>
    <w:rsid w:val="6B306217"/>
    <w:rsid w:val="6EF2382C"/>
    <w:rsid w:val="70B85414"/>
    <w:rsid w:val="71793EC4"/>
    <w:rsid w:val="72D76C5C"/>
    <w:rsid w:val="75724758"/>
    <w:rsid w:val="7E5C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DE0"/>
    <w:pPr>
      <w:widowControl w:val="0"/>
      <w:jc w:val="both"/>
    </w:pPr>
    <w:rPr>
      <w:kern w:val="2"/>
      <w:sz w:val="21"/>
      <w:szCs w:val="22"/>
    </w:rPr>
  </w:style>
  <w:style w:type="paragraph" w:styleId="1">
    <w:name w:val="heading 1"/>
    <w:basedOn w:val="a"/>
    <w:next w:val="a"/>
    <w:link w:val="1Char"/>
    <w:uiPriority w:val="99"/>
    <w:qFormat/>
    <w:rsid w:val="00AC7DE0"/>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9"/>
    <w:qFormat/>
    <w:rsid w:val="00AC7DE0"/>
    <w:pPr>
      <w:keepNext/>
      <w:keepLines/>
      <w:spacing w:before="260" w:after="260" w:line="416" w:lineRule="auto"/>
      <w:outlineLvl w:val="1"/>
    </w:pPr>
    <w:rPr>
      <w:rFonts w:ascii="Calibri Light" w:hAnsi="Calibri Light"/>
      <w:b/>
      <w:bCs/>
      <w:kern w:val="0"/>
      <w:sz w:val="32"/>
      <w:szCs w:val="32"/>
      <w:lang w:val="zh-CN"/>
    </w:rPr>
  </w:style>
  <w:style w:type="paragraph" w:styleId="3">
    <w:name w:val="heading 3"/>
    <w:basedOn w:val="a"/>
    <w:next w:val="a"/>
    <w:link w:val="3Char"/>
    <w:uiPriority w:val="99"/>
    <w:qFormat/>
    <w:rsid w:val="00AC7DE0"/>
    <w:pPr>
      <w:keepNext/>
      <w:keepLines/>
      <w:spacing w:before="260" w:after="260" w:line="416" w:lineRule="auto"/>
      <w:outlineLvl w:val="2"/>
    </w:pPr>
    <w:rPr>
      <w:b/>
      <w:bCs/>
      <w:kern w:val="0"/>
      <w:sz w:val="32"/>
      <w:szCs w:val="32"/>
      <w:lang w:val="zh-CN"/>
    </w:rPr>
  </w:style>
  <w:style w:type="paragraph" w:styleId="4">
    <w:name w:val="heading 4"/>
    <w:basedOn w:val="a"/>
    <w:next w:val="a"/>
    <w:link w:val="4Char"/>
    <w:uiPriority w:val="99"/>
    <w:qFormat/>
    <w:rsid w:val="00AC7DE0"/>
    <w:pPr>
      <w:keepNext/>
      <w:keepLines/>
      <w:spacing w:before="280" w:after="290" w:line="376" w:lineRule="auto"/>
      <w:outlineLvl w:val="3"/>
    </w:pPr>
    <w:rPr>
      <w:rFonts w:ascii="Calibri Light" w:hAnsi="Calibri Light"/>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C7DE0"/>
    <w:rPr>
      <w:rFonts w:ascii="Calibri" w:eastAsia="宋体" w:hAnsi="Calibri" w:cs="Times New Roman"/>
      <w:b/>
      <w:bCs/>
      <w:kern w:val="44"/>
      <w:sz w:val="44"/>
      <w:szCs w:val="44"/>
      <w:lang w:val="zh-CN" w:eastAsia="zh-CN"/>
    </w:rPr>
  </w:style>
  <w:style w:type="character" w:customStyle="1" w:styleId="2Char">
    <w:name w:val="标题 2 Char"/>
    <w:link w:val="2"/>
    <w:uiPriority w:val="99"/>
    <w:locked/>
    <w:rsid w:val="00AC7DE0"/>
    <w:rPr>
      <w:rFonts w:ascii="Calibri Light" w:eastAsia="宋体" w:hAnsi="Calibri Light" w:cs="Times New Roman"/>
      <w:b/>
      <w:bCs/>
      <w:kern w:val="0"/>
      <w:sz w:val="32"/>
      <w:szCs w:val="32"/>
      <w:lang w:val="zh-CN" w:eastAsia="zh-CN"/>
    </w:rPr>
  </w:style>
  <w:style w:type="character" w:customStyle="1" w:styleId="3Char">
    <w:name w:val="标题 3 Char"/>
    <w:link w:val="3"/>
    <w:uiPriority w:val="99"/>
    <w:locked/>
    <w:rsid w:val="00AC7DE0"/>
    <w:rPr>
      <w:rFonts w:ascii="Calibri" w:eastAsia="宋体" w:hAnsi="Calibri" w:cs="Times New Roman"/>
      <w:b/>
      <w:bCs/>
      <w:kern w:val="0"/>
      <w:sz w:val="32"/>
      <w:szCs w:val="32"/>
      <w:lang w:val="zh-CN" w:eastAsia="zh-CN"/>
    </w:rPr>
  </w:style>
  <w:style w:type="character" w:customStyle="1" w:styleId="4Char">
    <w:name w:val="标题 4 Char"/>
    <w:link w:val="4"/>
    <w:uiPriority w:val="99"/>
    <w:locked/>
    <w:rsid w:val="00AC7DE0"/>
    <w:rPr>
      <w:rFonts w:ascii="Calibri Light" w:eastAsia="宋体" w:hAnsi="Calibri Light" w:cs="Times New Roman"/>
      <w:b/>
      <w:bCs/>
      <w:kern w:val="0"/>
      <w:sz w:val="28"/>
      <w:szCs w:val="28"/>
      <w:lang w:val="zh-CN" w:eastAsia="zh-CN"/>
    </w:rPr>
  </w:style>
  <w:style w:type="paragraph" w:styleId="a3">
    <w:name w:val="Document Map"/>
    <w:basedOn w:val="a"/>
    <w:link w:val="Char"/>
    <w:uiPriority w:val="99"/>
    <w:rsid w:val="00AC7DE0"/>
    <w:rPr>
      <w:rFonts w:ascii="宋体"/>
      <w:sz w:val="18"/>
      <w:szCs w:val="18"/>
      <w:lang w:val="zh-CN"/>
    </w:rPr>
  </w:style>
  <w:style w:type="character" w:customStyle="1" w:styleId="Char">
    <w:name w:val="文档结构图 Char"/>
    <w:link w:val="a3"/>
    <w:uiPriority w:val="99"/>
    <w:semiHidden/>
    <w:locked/>
    <w:rsid w:val="00AC7DE0"/>
    <w:rPr>
      <w:rFonts w:ascii="宋体" w:eastAsia="宋体" w:hAnsi="Calibri" w:cs="Times New Roman"/>
      <w:sz w:val="18"/>
      <w:szCs w:val="18"/>
      <w:lang w:val="zh-CN" w:eastAsia="zh-CN"/>
    </w:rPr>
  </w:style>
  <w:style w:type="paragraph" w:styleId="a4">
    <w:name w:val="annotation text"/>
    <w:basedOn w:val="a"/>
    <w:link w:val="Char0"/>
    <w:uiPriority w:val="99"/>
    <w:rsid w:val="00AC7DE0"/>
    <w:pPr>
      <w:jc w:val="left"/>
    </w:pPr>
  </w:style>
  <w:style w:type="character" w:customStyle="1" w:styleId="Char0">
    <w:name w:val="批注文字 Char"/>
    <w:link w:val="a4"/>
    <w:uiPriority w:val="99"/>
    <w:semiHidden/>
    <w:locked/>
    <w:rsid w:val="00AC7DE0"/>
    <w:rPr>
      <w:rFonts w:ascii="Calibri" w:eastAsia="宋体" w:hAnsi="Calibri" w:cs="Times New Roman"/>
    </w:rPr>
  </w:style>
  <w:style w:type="paragraph" w:styleId="30">
    <w:name w:val="toc 3"/>
    <w:basedOn w:val="a"/>
    <w:next w:val="a"/>
    <w:uiPriority w:val="99"/>
    <w:rsid w:val="00AC7DE0"/>
    <w:pPr>
      <w:ind w:leftChars="400" w:left="840"/>
    </w:pPr>
  </w:style>
  <w:style w:type="paragraph" w:styleId="a5">
    <w:name w:val="Date"/>
    <w:basedOn w:val="a"/>
    <w:next w:val="a"/>
    <w:link w:val="Char1"/>
    <w:uiPriority w:val="99"/>
    <w:rsid w:val="00AC7DE0"/>
    <w:pPr>
      <w:ind w:leftChars="2500" w:left="100"/>
    </w:pPr>
  </w:style>
  <w:style w:type="character" w:customStyle="1" w:styleId="Char1">
    <w:name w:val="日期 Char"/>
    <w:link w:val="a5"/>
    <w:uiPriority w:val="99"/>
    <w:semiHidden/>
    <w:locked/>
    <w:rsid w:val="00AC7DE0"/>
    <w:rPr>
      <w:rFonts w:ascii="Calibri" w:eastAsia="宋体" w:hAnsi="Calibri" w:cs="Times New Roman"/>
    </w:rPr>
  </w:style>
  <w:style w:type="paragraph" w:styleId="a6">
    <w:name w:val="Balloon Text"/>
    <w:basedOn w:val="a"/>
    <w:link w:val="Char2"/>
    <w:uiPriority w:val="99"/>
    <w:rsid w:val="00AC7DE0"/>
    <w:rPr>
      <w:kern w:val="0"/>
      <w:sz w:val="18"/>
      <w:szCs w:val="18"/>
      <w:lang w:val="zh-CN"/>
    </w:rPr>
  </w:style>
  <w:style w:type="character" w:customStyle="1" w:styleId="Char2">
    <w:name w:val="批注框文本 Char"/>
    <w:link w:val="a6"/>
    <w:uiPriority w:val="99"/>
    <w:semiHidden/>
    <w:locked/>
    <w:rsid w:val="00AC7DE0"/>
    <w:rPr>
      <w:rFonts w:ascii="Calibri" w:eastAsia="宋体" w:hAnsi="Calibri" w:cs="Times New Roman"/>
      <w:kern w:val="0"/>
      <w:sz w:val="18"/>
      <w:szCs w:val="18"/>
      <w:lang w:val="zh-CN" w:eastAsia="zh-CN"/>
    </w:rPr>
  </w:style>
  <w:style w:type="paragraph" w:styleId="a7">
    <w:name w:val="footer"/>
    <w:basedOn w:val="a"/>
    <w:link w:val="Char3"/>
    <w:uiPriority w:val="99"/>
    <w:rsid w:val="00AC7DE0"/>
    <w:pPr>
      <w:tabs>
        <w:tab w:val="center" w:pos="4153"/>
        <w:tab w:val="right" w:pos="8306"/>
      </w:tabs>
      <w:snapToGrid w:val="0"/>
      <w:jc w:val="left"/>
    </w:pPr>
    <w:rPr>
      <w:sz w:val="18"/>
      <w:szCs w:val="18"/>
    </w:rPr>
  </w:style>
  <w:style w:type="character" w:customStyle="1" w:styleId="Char3">
    <w:name w:val="页脚 Char"/>
    <w:link w:val="a7"/>
    <w:uiPriority w:val="99"/>
    <w:locked/>
    <w:rsid w:val="00AC7DE0"/>
    <w:rPr>
      <w:rFonts w:cs="Times New Roman"/>
      <w:sz w:val="18"/>
      <w:szCs w:val="18"/>
    </w:rPr>
  </w:style>
  <w:style w:type="paragraph" w:styleId="a8">
    <w:name w:val="header"/>
    <w:basedOn w:val="a"/>
    <w:link w:val="Char4"/>
    <w:uiPriority w:val="99"/>
    <w:rsid w:val="00AC7DE0"/>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AC7DE0"/>
    <w:rPr>
      <w:rFonts w:cs="Times New Roman"/>
      <w:sz w:val="18"/>
      <w:szCs w:val="18"/>
    </w:rPr>
  </w:style>
  <w:style w:type="paragraph" w:styleId="10">
    <w:name w:val="toc 1"/>
    <w:basedOn w:val="a"/>
    <w:next w:val="a"/>
    <w:uiPriority w:val="99"/>
    <w:rsid w:val="00AC7DE0"/>
  </w:style>
  <w:style w:type="paragraph" w:styleId="20">
    <w:name w:val="toc 2"/>
    <w:basedOn w:val="a"/>
    <w:next w:val="a"/>
    <w:uiPriority w:val="99"/>
    <w:rsid w:val="00AC7DE0"/>
    <w:pPr>
      <w:ind w:leftChars="200" w:left="420"/>
    </w:pPr>
  </w:style>
  <w:style w:type="paragraph" w:styleId="a9">
    <w:name w:val="Normal (Web)"/>
    <w:basedOn w:val="a"/>
    <w:uiPriority w:val="99"/>
    <w:rsid w:val="00AC7DE0"/>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sid w:val="00AC7DE0"/>
    <w:rPr>
      <w:rFonts w:cs="Times New Roman"/>
      <w:b/>
    </w:rPr>
  </w:style>
  <w:style w:type="character" w:styleId="ab">
    <w:name w:val="Hyperlink"/>
    <w:uiPriority w:val="99"/>
    <w:rsid w:val="00AC7DE0"/>
    <w:rPr>
      <w:rFonts w:cs="Times New Roman"/>
      <w:color w:val="0563C1"/>
      <w:u w:val="single"/>
    </w:rPr>
  </w:style>
  <w:style w:type="character" w:styleId="ac">
    <w:name w:val="annotation reference"/>
    <w:uiPriority w:val="99"/>
    <w:rsid w:val="00AC7DE0"/>
    <w:rPr>
      <w:rFonts w:cs="Times New Roman"/>
      <w:sz w:val="21"/>
    </w:rPr>
  </w:style>
  <w:style w:type="table" w:styleId="ad">
    <w:name w:val="Table Grid"/>
    <w:basedOn w:val="a1"/>
    <w:uiPriority w:val="99"/>
    <w:rsid w:val="00AC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AC7DE0"/>
    <w:pPr>
      <w:ind w:firstLineChars="200" w:firstLine="420"/>
    </w:pPr>
  </w:style>
  <w:style w:type="paragraph" w:styleId="af">
    <w:name w:val="No Spacing"/>
    <w:uiPriority w:val="99"/>
    <w:qFormat/>
    <w:rsid w:val="00AC7DE0"/>
    <w:pPr>
      <w:widowControl w:val="0"/>
      <w:jc w:val="both"/>
    </w:pPr>
    <w:rPr>
      <w:kern w:val="2"/>
      <w:sz w:val="21"/>
      <w:szCs w:val="22"/>
    </w:rPr>
  </w:style>
  <w:style w:type="paragraph" w:customStyle="1" w:styleId="TOC1">
    <w:name w:val="TOC 标题1"/>
    <w:basedOn w:val="1"/>
    <w:next w:val="a"/>
    <w:uiPriority w:val="99"/>
    <w:rsid w:val="00AC7DE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p0">
    <w:name w:val="p0"/>
    <w:basedOn w:val="a"/>
    <w:uiPriority w:val="99"/>
    <w:rsid w:val="00AC7DE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AC7DE0"/>
    <w:rPr>
      <w:rFonts w:cs="Times New Roman"/>
    </w:rPr>
  </w:style>
  <w:style w:type="paragraph" w:customStyle="1" w:styleId="af0">
    <w:name w:val="段"/>
    <w:link w:val="Char5"/>
    <w:uiPriority w:val="99"/>
    <w:rsid w:val="001552C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5">
    <w:name w:val="段 Char"/>
    <w:link w:val="af0"/>
    <w:uiPriority w:val="99"/>
    <w:locked/>
    <w:rsid w:val="001552C4"/>
    <w:rPr>
      <w:rFonts w:ascii="宋体" w:hAnsi="Times New Roman" w:cs="Times New Roman"/>
      <w:noProof/>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2086</Words>
  <Characters>11895</Characters>
  <Application>Microsoft Office Word</Application>
  <DocSecurity>0</DocSecurity>
  <Lines>99</Lines>
  <Paragraphs>27</Paragraphs>
  <ScaleCrop>false</ScaleCrop>
  <Company>HP</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LinQ</dc:creator>
  <cp:keywords/>
  <dc:description/>
  <cp:lastModifiedBy>徐  涛</cp:lastModifiedBy>
  <cp:revision>52</cp:revision>
  <cp:lastPrinted>2018-05-11T05:54:00Z</cp:lastPrinted>
  <dcterms:created xsi:type="dcterms:W3CDTF">2017-11-01T05:50:00Z</dcterms:created>
  <dcterms:modified xsi:type="dcterms:W3CDTF">2018-05-14T01:02:00Z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