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1F08" w:rsidRPr="00B77CA2" w:rsidRDefault="00E61F08" w:rsidP="00E61F08">
      <w:pPr>
        <w:spacing w:line="560" w:lineRule="exact"/>
        <w:ind w:firstLineChars="200" w:firstLine="420"/>
        <w:rPr>
          <w:rFonts w:hint="eastAsia"/>
        </w:rPr>
      </w:pPr>
    </w:p>
    <w:p w:rsidR="00E61F08" w:rsidRPr="00B77CA2" w:rsidRDefault="00E61F08" w:rsidP="00E61F08">
      <w:pPr>
        <w:wordWrap w:val="0"/>
        <w:jc w:val="right"/>
        <w:rPr>
          <w:rFonts w:eastAsia="黑体"/>
          <w:sz w:val="28"/>
        </w:rPr>
      </w:pPr>
      <w:r w:rsidRPr="00B77CA2">
        <w:rPr>
          <w:rFonts w:eastAsia="黑体"/>
          <w:sz w:val="28"/>
        </w:rPr>
        <w:t>内部资料</w:t>
      </w:r>
      <w:r w:rsidRPr="00B77CA2">
        <w:rPr>
          <w:rFonts w:eastAsia="黑体"/>
          <w:sz w:val="28"/>
        </w:rPr>
        <w:t xml:space="preserve">  </w:t>
      </w:r>
      <w:r w:rsidRPr="00B77CA2">
        <w:rPr>
          <w:rFonts w:eastAsia="黑体"/>
          <w:sz w:val="28"/>
        </w:rPr>
        <w:t>注意保存</w:t>
      </w:r>
    </w:p>
    <w:p w:rsidR="00E61F08" w:rsidRPr="00B77CA2" w:rsidRDefault="00E61F08" w:rsidP="00E61F08">
      <w:pPr>
        <w:jc w:val="right"/>
        <w:rPr>
          <w:rFonts w:eastAsia="黑体"/>
          <w:sz w:val="28"/>
        </w:rPr>
      </w:pPr>
    </w:p>
    <w:p w:rsidR="00E61F08" w:rsidRPr="00B77CA2" w:rsidRDefault="00E61F08" w:rsidP="00E61F08">
      <w:pPr>
        <w:spacing w:line="360" w:lineRule="auto"/>
        <w:jc w:val="center"/>
        <w:rPr>
          <w:rFonts w:eastAsia="黑体"/>
          <w:color w:val="FF0000"/>
          <w:spacing w:val="14"/>
          <w:sz w:val="48"/>
          <w:szCs w:val="48"/>
        </w:rPr>
      </w:pPr>
      <w:r w:rsidRPr="00B77CA2">
        <w:rPr>
          <w:rFonts w:eastAsia="黑体" w:hAnsi="黑体"/>
          <w:color w:val="FF0000"/>
          <w:spacing w:val="14"/>
          <w:sz w:val="48"/>
          <w:szCs w:val="48"/>
        </w:rPr>
        <w:t>国资委</w:t>
      </w:r>
      <w:proofErr w:type="gramStart"/>
      <w:r w:rsidRPr="00B77CA2">
        <w:rPr>
          <w:rFonts w:eastAsia="黑体" w:hAnsi="黑体"/>
          <w:color w:val="FF0000"/>
          <w:spacing w:val="14"/>
          <w:sz w:val="48"/>
          <w:szCs w:val="48"/>
        </w:rPr>
        <w:t>党委党</w:t>
      </w:r>
      <w:proofErr w:type="gramEnd"/>
      <w:r w:rsidRPr="00B77CA2">
        <w:rPr>
          <w:rFonts w:eastAsia="黑体" w:hAnsi="黑体"/>
          <w:color w:val="FF0000"/>
          <w:spacing w:val="14"/>
          <w:sz w:val="48"/>
          <w:szCs w:val="48"/>
        </w:rPr>
        <w:t>的群众路线教育实践活动</w:t>
      </w:r>
    </w:p>
    <w:p w:rsidR="00E61F08" w:rsidRPr="00B77CA2" w:rsidRDefault="00E61F08" w:rsidP="00E61F08">
      <w:pPr>
        <w:spacing w:line="360" w:lineRule="auto"/>
        <w:jc w:val="center"/>
        <w:rPr>
          <w:rFonts w:eastAsia="华文新魏"/>
          <w:color w:val="FF0000"/>
          <w:spacing w:val="20"/>
          <w:sz w:val="126"/>
        </w:rPr>
      </w:pPr>
      <w:r w:rsidRPr="00B77CA2">
        <w:rPr>
          <w:rFonts w:eastAsia="华文新魏"/>
          <w:color w:val="FF0000"/>
          <w:spacing w:val="20"/>
          <w:sz w:val="126"/>
        </w:rPr>
        <w:t>简</w:t>
      </w:r>
      <w:r w:rsidRPr="00B77CA2">
        <w:rPr>
          <w:rFonts w:eastAsia="华文新魏"/>
          <w:color w:val="FF0000"/>
          <w:spacing w:val="20"/>
          <w:sz w:val="126"/>
        </w:rPr>
        <w:t xml:space="preserve">  </w:t>
      </w:r>
      <w:r w:rsidRPr="00B77CA2">
        <w:rPr>
          <w:rFonts w:eastAsia="华文新魏"/>
          <w:color w:val="FF0000"/>
          <w:spacing w:val="20"/>
          <w:sz w:val="126"/>
        </w:rPr>
        <w:t>报</w:t>
      </w:r>
    </w:p>
    <w:p w:rsidR="00E61F08" w:rsidRPr="00B77CA2" w:rsidRDefault="00434C06" w:rsidP="00E61F08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第</w:t>
      </w:r>
      <w:r w:rsidR="00787C99">
        <w:rPr>
          <w:rFonts w:eastAsia="黑体" w:hint="eastAsia"/>
          <w:sz w:val="32"/>
        </w:rPr>
        <w:t>1</w:t>
      </w:r>
      <w:r w:rsidR="005C4804">
        <w:rPr>
          <w:rFonts w:eastAsia="黑体" w:hint="eastAsia"/>
          <w:sz w:val="32"/>
        </w:rPr>
        <w:t>2</w:t>
      </w:r>
      <w:r>
        <w:rPr>
          <w:rFonts w:eastAsia="黑体" w:hint="eastAsia"/>
          <w:sz w:val="32"/>
        </w:rPr>
        <w:t>期</w:t>
      </w:r>
      <w:r w:rsidR="00E61F08" w:rsidRPr="00B77CA2">
        <w:rPr>
          <w:rFonts w:eastAsia="黑体"/>
          <w:sz w:val="32"/>
        </w:rPr>
        <w:t>（</w:t>
      </w:r>
      <w:r>
        <w:rPr>
          <w:rFonts w:eastAsia="黑体" w:hint="eastAsia"/>
          <w:sz w:val="32"/>
        </w:rPr>
        <w:t>总第</w:t>
      </w:r>
      <w:r w:rsidR="00787C99">
        <w:rPr>
          <w:rFonts w:eastAsia="黑体" w:hint="eastAsia"/>
          <w:sz w:val="32"/>
        </w:rPr>
        <w:t>3</w:t>
      </w:r>
      <w:r w:rsidR="005C4804">
        <w:rPr>
          <w:rFonts w:eastAsia="黑体" w:hint="eastAsia"/>
          <w:sz w:val="32"/>
        </w:rPr>
        <w:t>2</w:t>
      </w:r>
      <w:r>
        <w:rPr>
          <w:rFonts w:eastAsia="黑体" w:hint="eastAsia"/>
          <w:sz w:val="32"/>
        </w:rPr>
        <w:t>期</w:t>
      </w:r>
      <w:r w:rsidR="00E61F08" w:rsidRPr="00B77CA2">
        <w:rPr>
          <w:rFonts w:eastAsia="黑体"/>
          <w:sz w:val="32"/>
        </w:rPr>
        <w:t>）</w:t>
      </w:r>
    </w:p>
    <w:p w:rsidR="00E61F08" w:rsidRPr="005072A9" w:rsidRDefault="00E61F08" w:rsidP="00E61F08">
      <w:pPr>
        <w:ind w:firstLineChars="200" w:firstLine="640"/>
        <w:rPr>
          <w:rFonts w:ascii="楷体_GB2312" w:eastAsia="楷体_GB2312"/>
          <w:sz w:val="32"/>
        </w:rPr>
      </w:pPr>
    </w:p>
    <w:p w:rsidR="00E61F08" w:rsidRPr="009A32B1" w:rsidRDefault="00E61F08" w:rsidP="00E61F08">
      <w:pPr>
        <w:spacing w:line="360" w:lineRule="exact"/>
        <w:rPr>
          <w:rFonts w:ascii="楷体" w:eastAsia="楷体" w:hAnsi="楷体"/>
          <w:sz w:val="28"/>
          <w:szCs w:val="28"/>
        </w:rPr>
      </w:pPr>
      <w:r w:rsidRPr="009A32B1">
        <w:rPr>
          <w:rFonts w:ascii="楷体" w:eastAsia="楷体" w:hAnsi="楷体" w:hint="eastAsia"/>
          <w:sz w:val="28"/>
          <w:szCs w:val="28"/>
        </w:rPr>
        <w:t xml:space="preserve">国资委党委教育实践活动领导小组企业办公室 </w:t>
      </w:r>
      <w:r w:rsidRPr="009A32B1">
        <w:rPr>
          <w:rFonts w:ascii="楷体" w:eastAsia="楷体" w:hAnsi="楷体" w:hint="eastAsia"/>
          <w:sz w:val="28"/>
        </w:rPr>
        <w:t xml:space="preserve">   </w:t>
      </w:r>
      <w:r w:rsidRPr="009A32B1">
        <w:rPr>
          <w:rFonts w:ascii="楷体" w:eastAsia="楷体" w:hAnsi="楷体" w:hint="eastAsia"/>
          <w:sz w:val="32"/>
        </w:rPr>
        <w:t xml:space="preserve"> </w:t>
      </w:r>
      <w:r w:rsidRPr="009A32B1">
        <w:rPr>
          <w:rFonts w:ascii="楷体" w:eastAsia="楷体" w:hAnsi="楷体" w:hint="eastAsia"/>
          <w:sz w:val="28"/>
          <w:szCs w:val="28"/>
        </w:rPr>
        <w:t>201</w:t>
      </w:r>
      <w:r w:rsidR="0050340B" w:rsidRPr="009A32B1">
        <w:rPr>
          <w:rFonts w:ascii="楷体" w:eastAsia="楷体" w:hAnsi="楷体" w:hint="eastAsia"/>
          <w:sz w:val="28"/>
          <w:szCs w:val="28"/>
        </w:rPr>
        <w:t>4</w:t>
      </w:r>
      <w:r w:rsidRPr="009A32B1">
        <w:rPr>
          <w:rFonts w:ascii="楷体" w:eastAsia="楷体" w:hAnsi="楷体" w:hint="eastAsia"/>
          <w:sz w:val="28"/>
          <w:szCs w:val="28"/>
        </w:rPr>
        <w:t>年</w:t>
      </w:r>
      <w:r w:rsidR="005C4804">
        <w:rPr>
          <w:rFonts w:ascii="楷体" w:eastAsia="楷体" w:hAnsi="楷体" w:hint="eastAsia"/>
          <w:sz w:val="28"/>
          <w:szCs w:val="28"/>
        </w:rPr>
        <w:t>6</w:t>
      </w:r>
      <w:r w:rsidRPr="009A32B1">
        <w:rPr>
          <w:rFonts w:ascii="楷体" w:eastAsia="楷体" w:hAnsi="楷体" w:hint="eastAsia"/>
          <w:sz w:val="28"/>
          <w:szCs w:val="28"/>
        </w:rPr>
        <w:t>月</w:t>
      </w:r>
      <w:r w:rsidR="005C4804">
        <w:rPr>
          <w:rFonts w:ascii="楷体" w:eastAsia="楷体" w:hAnsi="楷体" w:hint="eastAsia"/>
          <w:sz w:val="28"/>
          <w:szCs w:val="28"/>
        </w:rPr>
        <w:t xml:space="preserve">  </w:t>
      </w:r>
      <w:r w:rsidRPr="009A32B1">
        <w:rPr>
          <w:rFonts w:ascii="楷体" w:eastAsia="楷体" w:hAnsi="楷体" w:hint="eastAsia"/>
          <w:sz w:val="28"/>
          <w:szCs w:val="28"/>
        </w:rPr>
        <w:t>日</w:t>
      </w:r>
    </w:p>
    <w:bookmarkStart w:id="0" w:name="OLE_LINK2"/>
    <w:bookmarkStart w:id="1" w:name="OLE_LINK4"/>
    <w:p w:rsidR="00E61F08" w:rsidRPr="0050340B" w:rsidRDefault="00771D3F" w:rsidP="00E61F08">
      <w:pPr>
        <w:spacing w:line="540" w:lineRule="exact"/>
        <w:rPr>
          <w:rFonts w:ascii="楷体_GB2312" w:eastAsia="楷体_GB2312" w:hAnsi="楷体"/>
          <w:b/>
          <w:color w:val="FF0000"/>
          <w:kern w:val="0"/>
          <w:sz w:val="36"/>
          <w:szCs w:val="36"/>
        </w:rPr>
      </w:pPr>
      <w:r>
        <w:rPr>
          <w:rFonts w:ascii="楷体_GB2312" w:eastAsia="楷体_GB2312" w:hAnsi="楷体"/>
          <w:b/>
          <w:noProof/>
          <w:color w:val="FF0000"/>
          <w:kern w:val="0"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68579</wp:posOffset>
                </wp:positionV>
                <wp:extent cx="5534025" cy="0"/>
                <wp:effectExtent l="0" t="0" r="9525" b="190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5.4pt" to="426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J9MEAIAACg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"/>
            </w:pict>
          </mc:Fallback>
        </mc:AlternateContent>
      </w:r>
    </w:p>
    <w:bookmarkEnd w:id="0"/>
    <w:bookmarkEnd w:id="1"/>
    <w:p w:rsidR="00787C99" w:rsidRPr="00787C99" w:rsidRDefault="00787C99" w:rsidP="00787C99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812FA2" w:rsidRDefault="00812FA2" w:rsidP="005C4804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812FA2" w:rsidRDefault="00812FA2" w:rsidP="00054C37">
      <w:pPr>
        <w:spacing w:line="520" w:lineRule="exact"/>
        <w:rPr>
          <w:rFonts w:ascii="华文中宋" w:eastAsia="华文中宋" w:hAnsi="华文中宋"/>
          <w:sz w:val="36"/>
          <w:szCs w:val="36"/>
        </w:rPr>
      </w:pPr>
    </w:p>
    <w:p w:rsidR="00812FA2" w:rsidRPr="002D1764" w:rsidRDefault="00812FA2" w:rsidP="00054C3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12FA2">
        <w:rPr>
          <w:rFonts w:ascii="华文中宋" w:eastAsia="华文中宋" w:hAnsi="华文中宋" w:hint="eastAsia"/>
          <w:sz w:val="32"/>
          <w:szCs w:val="32"/>
        </w:rPr>
        <w:t>编者按：</w:t>
      </w:r>
      <w:r w:rsidRPr="00812FA2">
        <w:rPr>
          <w:rFonts w:ascii="仿宋_GB2312" w:eastAsia="仿宋_GB2312" w:hint="eastAsia"/>
          <w:sz w:val="32"/>
          <w:szCs w:val="32"/>
        </w:rPr>
        <w:t>中国能</w:t>
      </w:r>
      <w:r>
        <w:rPr>
          <w:rFonts w:ascii="仿宋_GB2312" w:eastAsia="仿宋_GB2312" w:hint="eastAsia"/>
          <w:sz w:val="32"/>
          <w:szCs w:val="32"/>
        </w:rPr>
        <w:t>源建设集团有限公司作为第一批开展教育实践活动的单位，</w:t>
      </w:r>
      <w:r w:rsidR="00ED2FDC">
        <w:rPr>
          <w:rFonts w:ascii="仿宋_GB2312" w:eastAsia="仿宋_GB2312" w:hint="eastAsia"/>
          <w:sz w:val="32"/>
          <w:szCs w:val="32"/>
        </w:rPr>
        <w:t>认真贯彻落实中央精神和</w:t>
      </w:r>
      <w:r w:rsidR="00714DE3">
        <w:rPr>
          <w:rFonts w:ascii="仿宋_GB2312" w:eastAsia="仿宋_GB2312" w:hint="eastAsia"/>
          <w:sz w:val="32"/>
          <w:szCs w:val="32"/>
        </w:rPr>
        <w:t>国资委党委</w:t>
      </w:r>
      <w:r w:rsidR="00ED2FDC">
        <w:rPr>
          <w:rFonts w:ascii="仿宋_GB2312" w:eastAsia="仿宋_GB2312" w:hint="eastAsia"/>
          <w:sz w:val="32"/>
          <w:szCs w:val="32"/>
        </w:rPr>
        <w:t>要求</w:t>
      </w:r>
      <w:r w:rsidR="00054C37">
        <w:rPr>
          <w:rFonts w:ascii="仿宋_GB2312" w:eastAsia="仿宋_GB2312" w:hint="eastAsia"/>
          <w:sz w:val="32"/>
          <w:szCs w:val="32"/>
        </w:rPr>
        <w:t>，</w:t>
      </w:r>
      <w:r w:rsidR="00B1303B">
        <w:rPr>
          <w:rFonts w:ascii="仿宋_GB2312" w:eastAsia="仿宋_GB2312" w:hint="eastAsia"/>
          <w:sz w:val="32"/>
          <w:szCs w:val="32"/>
        </w:rPr>
        <w:t>扎实推进整改</w:t>
      </w:r>
      <w:r>
        <w:rPr>
          <w:rFonts w:ascii="仿宋_GB2312" w:eastAsia="仿宋_GB2312" w:hint="eastAsia"/>
          <w:sz w:val="32"/>
          <w:szCs w:val="32"/>
        </w:rPr>
        <w:t>工作</w:t>
      </w:r>
      <w:r w:rsidR="00054C37">
        <w:rPr>
          <w:rFonts w:ascii="仿宋_GB2312" w:eastAsia="仿宋_GB2312" w:hint="eastAsia"/>
          <w:sz w:val="32"/>
          <w:szCs w:val="32"/>
        </w:rPr>
        <w:t>，整改落实取得实效</w:t>
      </w:r>
      <w:r>
        <w:rPr>
          <w:rFonts w:ascii="仿宋_GB2312" w:eastAsia="仿宋_GB2312" w:hint="eastAsia"/>
          <w:sz w:val="32"/>
          <w:szCs w:val="32"/>
        </w:rPr>
        <w:t>。</w:t>
      </w:r>
      <w:r w:rsidR="00A261FC">
        <w:rPr>
          <w:rFonts w:ascii="仿宋_GB2312" w:eastAsia="仿宋_GB2312" w:hint="eastAsia"/>
          <w:sz w:val="32"/>
          <w:szCs w:val="32"/>
        </w:rPr>
        <w:t>现将</w:t>
      </w:r>
      <w:r w:rsidR="00054C37" w:rsidRPr="00054C37">
        <w:rPr>
          <w:rFonts w:ascii="仿宋_GB2312" w:eastAsia="仿宋_GB2312" w:hint="eastAsia"/>
          <w:sz w:val="32"/>
          <w:szCs w:val="32"/>
        </w:rPr>
        <w:t>中国能建党的群众路线教育实践活动“两方案</w:t>
      </w:r>
      <w:proofErr w:type="gramStart"/>
      <w:r w:rsidR="00054C37" w:rsidRPr="00054C37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054C37" w:rsidRPr="00054C37">
        <w:rPr>
          <w:rFonts w:ascii="仿宋_GB2312" w:eastAsia="仿宋_GB2312" w:hint="eastAsia"/>
          <w:sz w:val="32"/>
          <w:szCs w:val="32"/>
        </w:rPr>
        <w:t>计划”落实进展情况</w:t>
      </w:r>
      <w:r w:rsidR="00A261FC">
        <w:rPr>
          <w:rFonts w:ascii="仿宋_GB2312" w:eastAsia="仿宋_GB2312" w:hint="eastAsia"/>
          <w:sz w:val="32"/>
          <w:szCs w:val="32"/>
        </w:rPr>
        <w:t>发给你们</w:t>
      </w:r>
      <w:r w:rsidR="00054C37">
        <w:rPr>
          <w:rFonts w:ascii="仿宋_GB2312" w:eastAsia="仿宋_GB2312" w:hint="eastAsia"/>
          <w:sz w:val="32"/>
          <w:szCs w:val="32"/>
        </w:rPr>
        <w:t>，供各单位参考，以便于更深入地推进整改落实。</w:t>
      </w:r>
    </w:p>
    <w:p w:rsidR="00812FA2" w:rsidRPr="00054C37" w:rsidRDefault="00812FA2" w:rsidP="00812FA2">
      <w:pPr>
        <w:spacing w:line="520" w:lineRule="exact"/>
        <w:jc w:val="left"/>
        <w:rPr>
          <w:rFonts w:ascii="华文中宋" w:eastAsia="华文中宋" w:hAnsi="华文中宋"/>
          <w:sz w:val="36"/>
          <w:szCs w:val="36"/>
        </w:rPr>
      </w:pPr>
    </w:p>
    <w:p w:rsidR="00812FA2" w:rsidRDefault="00812FA2" w:rsidP="005C4804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812FA2" w:rsidRPr="00054C37" w:rsidRDefault="00812FA2" w:rsidP="005C4804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812FA2" w:rsidRDefault="00812FA2" w:rsidP="005C4804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812FA2" w:rsidRPr="00B1303B" w:rsidRDefault="00812FA2" w:rsidP="00812FA2">
      <w:pPr>
        <w:spacing w:line="520" w:lineRule="exact"/>
        <w:rPr>
          <w:rFonts w:ascii="华文中宋" w:eastAsia="华文中宋" w:hAnsi="华文中宋"/>
          <w:sz w:val="36"/>
          <w:szCs w:val="36"/>
        </w:rPr>
      </w:pPr>
    </w:p>
    <w:p w:rsidR="00A261FC" w:rsidRDefault="005C4804" w:rsidP="005C4804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5C4804">
        <w:rPr>
          <w:rFonts w:ascii="华文中宋" w:eastAsia="华文中宋" w:hAnsi="华文中宋" w:hint="eastAsia"/>
          <w:sz w:val="36"/>
          <w:szCs w:val="36"/>
        </w:rPr>
        <w:t>中国能建</w:t>
      </w:r>
      <w:r w:rsidR="00A261FC">
        <w:rPr>
          <w:rFonts w:ascii="华文中宋" w:eastAsia="华文中宋" w:hAnsi="华文中宋" w:hint="eastAsia"/>
          <w:sz w:val="36"/>
          <w:szCs w:val="36"/>
        </w:rPr>
        <w:t xml:space="preserve">紧扣“四风”问题 </w:t>
      </w:r>
    </w:p>
    <w:p w:rsidR="005C4804" w:rsidRDefault="00A261FC" w:rsidP="005C4804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扎实推进</w:t>
      </w:r>
      <w:r w:rsidR="005C4804" w:rsidRPr="005C4804">
        <w:rPr>
          <w:rFonts w:ascii="华文中宋" w:eastAsia="华文中宋" w:hAnsi="华文中宋" w:hint="eastAsia"/>
          <w:sz w:val="36"/>
          <w:szCs w:val="36"/>
        </w:rPr>
        <w:t>“两方案一计划”落实</w:t>
      </w:r>
      <w:r w:rsidR="00FF0D42">
        <w:rPr>
          <w:rFonts w:ascii="华文中宋" w:eastAsia="华文中宋" w:hAnsi="华文中宋" w:hint="eastAsia"/>
          <w:sz w:val="36"/>
          <w:szCs w:val="36"/>
        </w:rPr>
        <w:t>工作</w:t>
      </w:r>
      <w:bookmarkStart w:id="2" w:name="_GoBack"/>
      <w:bookmarkEnd w:id="2"/>
    </w:p>
    <w:p w:rsidR="00B1303B" w:rsidRDefault="00B1303B" w:rsidP="005C4804">
      <w:pPr>
        <w:adjustRightInd w:val="0"/>
        <w:snapToGrid w:val="0"/>
        <w:jc w:val="center"/>
        <w:rPr>
          <w:rFonts w:ascii="仿宋_GB2312" w:eastAsia="仿宋_GB2312"/>
          <w:sz w:val="32"/>
          <w:szCs w:val="32"/>
        </w:rPr>
      </w:pPr>
    </w:p>
    <w:p w:rsidR="00F95ED9" w:rsidRDefault="00B1303B" w:rsidP="00AB39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12FA2">
        <w:rPr>
          <w:rFonts w:ascii="仿宋_GB2312" w:eastAsia="仿宋_GB2312" w:hint="eastAsia"/>
          <w:sz w:val="32"/>
          <w:szCs w:val="32"/>
        </w:rPr>
        <w:t>中国能</w:t>
      </w:r>
      <w:r>
        <w:rPr>
          <w:rFonts w:ascii="仿宋_GB2312" w:eastAsia="仿宋_GB2312" w:hint="eastAsia"/>
          <w:sz w:val="32"/>
          <w:szCs w:val="32"/>
        </w:rPr>
        <w:t>源建设集团有限公司</w:t>
      </w:r>
      <w:r w:rsidR="00ED2FDC">
        <w:rPr>
          <w:rFonts w:ascii="仿宋_GB2312" w:eastAsia="仿宋_GB2312" w:hint="eastAsia"/>
          <w:sz w:val="32"/>
          <w:szCs w:val="32"/>
        </w:rPr>
        <w:t>（以下简称</w:t>
      </w:r>
      <w:r w:rsidR="006B6B91">
        <w:rPr>
          <w:rFonts w:ascii="仿宋_GB2312" w:eastAsia="仿宋_GB2312" w:hint="eastAsia"/>
          <w:sz w:val="32"/>
          <w:szCs w:val="32"/>
        </w:rPr>
        <w:t>中国能建</w:t>
      </w:r>
      <w:r w:rsidR="00ED2FDC">
        <w:rPr>
          <w:rFonts w:ascii="仿宋_GB2312" w:eastAsia="仿宋_GB2312" w:hint="eastAsia"/>
          <w:sz w:val="32"/>
          <w:szCs w:val="32"/>
        </w:rPr>
        <w:t>）</w:t>
      </w:r>
      <w:r w:rsidR="001658B8">
        <w:rPr>
          <w:rFonts w:ascii="仿宋_GB2312" w:eastAsia="仿宋_GB2312" w:hint="eastAsia"/>
          <w:sz w:val="32"/>
          <w:szCs w:val="32"/>
        </w:rPr>
        <w:t>认真贯彻中央精神和国资委党委要求，</w:t>
      </w:r>
      <w:r w:rsidRPr="00B1303B">
        <w:rPr>
          <w:rFonts w:ascii="仿宋_GB2312" w:eastAsia="仿宋_GB2312" w:hint="eastAsia"/>
          <w:sz w:val="32"/>
          <w:szCs w:val="32"/>
        </w:rPr>
        <w:t>紧紧围绕落实“两方案</w:t>
      </w:r>
      <w:proofErr w:type="gramStart"/>
      <w:r w:rsidRPr="00B1303B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B1303B">
        <w:rPr>
          <w:rFonts w:ascii="仿宋_GB2312" w:eastAsia="仿宋_GB2312" w:hint="eastAsia"/>
          <w:sz w:val="32"/>
          <w:szCs w:val="32"/>
        </w:rPr>
        <w:t>计划”，</w:t>
      </w:r>
      <w:r w:rsidR="001658B8">
        <w:rPr>
          <w:rFonts w:ascii="仿宋_GB2312" w:eastAsia="仿宋_GB2312" w:hint="eastAsia"/>
          <w:sz w:val="32"/>
          <w:szCs w:val="32"/>
        </w:rPr>
        <w:t>持续深入推进整改工作</w:t>
      </w:r>
      <w:r w:rsidRPr="00B1303B">
        <w:rPr>
          <w:rFonts w:ascii="仿宋_GB2312" w:eastAsia="仿宋_GB2312" w:hint="eastAsia"/>
          <w:sz w:val="32"/>
          <w:szCs w:val="32"/>
        </w:rPr>
        <w:t>，</w:t>
      </w:r>
      <w:r w:rsidR="001658B8">
        <w:rPr>
          <w:rFonts w:ascii="仿宋_GB2312" w:eastAsia="仿宋_GB2312" w:hint="eastAsia"/>
          <w:sz w:val="32"/>
          <w:szCs w:val="32"/>
        </w:rPr>
        <w:t>做到真改实改彻底改，让职工群众感受到实实在在的整改成效</w:t>
      </w:r>
      <w:r w:rsidRPr="00B1303B">
        <w:rPr>
          <w:rFonts w:ascii="仿宋_GB2312" w:eastAsia="仿宋_GB2312" w:hint="eastAsia"/>
          <w:sz w:val="32"/>
          <w:szCs w:val="32"/>
        </w:rPr>
        <w:t>。</w:t>
      </w:r>
      <w:r w:rsidR="00812FA2">
        <w:rPr>
          <w:rFonts w:ascii="仿宋_GB2312" w:eastAsia="仿宋_GB2312" w:hint="eastAsia"/>
          <w:sz w:val="32"/>
          <w:szCs w:val="32"/>
        </w:rPr>
        <w:t>截止2014年4月底，</w:t>
      </w:r>
      <w:r w:rsidR="00812FA2" w:rsidRPr="002D1764">
        <w:rPr>
          <w:rFonts w:ascii="仿宋_GB2312" w:eastAsia="仿宋_GB2312" w:hint="eastAsia"/>
          <w:sz w:val="32"/>
          <w:szCs w:val="32"/>
        </w:rPr>
        <w:t>42</w:t>
      </w:r>
      <w:r w:rsidR="00F95ED9">
        <w:rPr>
          <w:rFonts w:ascii="仿宋_GB2312" w:eastAsia="仿宋_GB2312" w:hint="eastAsia"/>
          <w:sz w:val="32"/>
          <w:szCs w:val="32"/>
        </w:rPr>
        <w:t>项整改措施</w:t>
      </w:r>
      <w:r w:rsidR="00812FA2" w:rsidRPr="002D1764">
        <w:rPr>
          <w:rFonts w:ascii="仿宋_GB2312" w:eastAsia="仿宋_GB2312" w:hint="eastAsia"/>
          <w:sz w:val="32"/>
          <w:szCs w:val="32"/>
        </w:rPr>
        <w:t>，已完成</w:t>
      </w:r>
      <w:r w:rsidR="00812FA2">
        <w:rPr>
          <w:rFonts w:ascii="仿宋_GB2312" w:eastAsia="仿宋_GB2312" w:hint="eastAsia"/>
          <w:sz w:val="32"/>
          <w:szCs w:val="32"/>
        </w:rPr>
        <w:t>36</w:t>
      </w:r>
      <w:r w:rsidR="00812FA2" w:rsidRPr="002D1764">
        <w:rPr>
          <w:rFonts w:ascii="仿宋_GB2312" w:eastAsia="仿宋_GB2312" w:hint="eastAsia"/>
          <w:sz w:val="32"/>
          <w:szCs w:val="32"/>
        </w:rPr>
        <w:t>项</w:t>
      </w:r>
      <w:r w:rsidR="00F95ED9">
        <w:rPr>
          <w:rFonts w:ascii="仿宋_GB2312" w:eastAsia="仿宋_GB2312" w:hint="eastAsia"/>
          <w:sz w:val="32"/>
          <w:szCs w:val="32"/>
        </w:rPr>
        <w:t>；</w:t>
      </w:r>
      <w:r w:rsidR="00812FA2" w:rsidRPr="002D1764">
        <w:rPr>
          <w:rFonts w:ascii="仿宋_GB2312" w:eastAsia="仿宋_GB2312" w:hint="eastAsia"/>
          <w:sz w:val="32"/>
          <w:szCs w:val="32"/>
        </w:rPr>
        <w:t>25</w:t>
      </w:r>
      <w:r w:rsidR="00F95ED9">
        <w:rPr>
          <w:rFonts w:ascii="仿宋_GB2312" w:eastAsia="仿宋_GB2312" w:hint="eastAsia"/>
          <w:sz w:val="32"/>
          <w:szCs w:val="32"/>
        </w:rPr>
        <w:t>项专项整治措施</w:t>
      </w:r>
      <w:r w:rsidR="00812FA2" w:rsidRPr="002D1764">
        <w:rPr>
          <w:rFonts w:ascii="仿宋_GB2312" w:eastAsia="仿宋_GB2312" w:hint="eastAsia"/>
          <w:sz w:val="32"/>
          <w:szCs w:val="32"/>
        </w:rPr>
        <w:t>，已完成</w:t>
      </w:r>
      <w:r w:rsidR="00812FA2" w:rsidRPr="00CA1BCD">
        <w:rPr>
          <w:rFonts w:ascii="仿宋_GB2312" w:eastAsia="仿宋_GB2312" w:hint="eastAsia"/>
          <w:sz w:val="32"/>
          <w:szCs w:val="32"/>
        </w:rPr>
        <w:t>19</w:t>
      </w:r>
      <w:r w:rsidR="00812FA2" w:rsidRPr="002D1764">
        <w:rPr>
          <w:rFonts w:ascii="仿宋_GB2312" w:eastAsia="仿宋_GB2312" w:hint="eastAsia"/>
          <w:sz w:val="32"/>
          <w:szCs w:val="32"/>
        </w:rPr>
        <w:t>项</w:t>
      </w:r>
      <w:r w:rsidR="00A261FC">
        <w:rPr>
          <w:rFonts w:ascii="仿宋_GB2312" w:eastAsia="仿宋_GB2312" w:hint="eastAsia"/>
          <w:sz w:val="32"/>
          <w:szCs w:val="32"/>
        </w:rPr>
        <w:t>；</w:t>
      </w:r>
      <w:r w:rsidR="00F95ED9" w:rsidRPr="002D1764">
        <w:rPr>
          <w:rFonts w:ascii="仿宋_GB2312" w:eastAsia="仿宋_GB2312" w:hint="eastAsia"/>
          <w:sz w:val="32"/>
          <w:szCs w:val="32"/>
        </w:rPr>
        <w:t>38项</w:t>
      </w:r>
      <w:r w:rsidR="00812FA2" w:rsidRPr="002D1764">
        <w:rPr>
          <w:rFonts w:ascii="仿宋_GB2312" w:eastAsia="仿宋_GB2312" w:hint="eastAsia"/>
          <w:sz w:val="32"/>
          <w:szCs w:val="32"/>
        </w:rPr>
        <w:t>制度建设计划，已完成</w:t>
      </w:r>
      <w:r w:rsidR="00812FA2">
        <w:rPr>
          <w:rFonts w:ascii="仿宋_GB2312" w:eastAsia="仿宋_GB2312" w:hint="eastAsia"/>
          <w:sz w:val="32"/>
          <w:szCs w:val="32"/>
        </w:rPr>
        <w:t>27</w:t>
      </w:r>
      <w:r w:rsidR="00812FA2" w:rsidRPr="002D1764">
        <w:rPr>
          <w:rFonts w:ascii="仿宋_GB2312" w:eastAsia="仿宋_GB2312" w:hint="eastAsia"/>
          <w:sz w:val="32"/>
          <w:szCs w:val="32"/>
        </w:rPr>
        <w:t>项。</w:t>
      </w:r>
    </w:p>
    <w:p w:rsidR="008B4FF0" w:rsidRDefault="008B4FF0" w:rsidP="00AB39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2454">
        <w:rPr>
          <w:rFonts w:ascii="楷体_GB2312" w:eastAsia="楷体_GB2312" w:hAnsi="黑体" w:hint="eastAsia"/>
          <w:sz w:val="32"/>
          <w:szCs w:val="32"/>
        </w:rPr>
        <w:t>反对形式主义，解决理论学习、文风会风、调查研究等方面的问题。</w:t>
      </w:r>
      <w:r w:rsidRPr="008B4FF0">
        <w:rPr>
          <w:rFonts w:ascii="仿宋_GB2312" w:eastAsia="仿宋_GB2312" w:hint="eastAsia"/>
          <w:sz w:val="32"/>
          <w:szCs w:val="32"/>
        </w:rPr>
        <w:t>一是</w:t>
      </w:r>
      <w:r>
        <w:rPr>
          <w:rFonts w:ascii="仿宋_GB2312" w:eastAsia="仿宋_GB2312" w:hint="eastAsia"/>
          <w:sz w:val="32"/>
          <w:szCs w:val="32"/>
        </w:rPr>
        <w:t>出台《中国能建</w:t>
      </w:r>
      <w:r w:rsidRPr="002D1764">
        <w:rPr>
          <w:rFonts w:ascii="仿宋_GB2312" w:eastAsia="仿宋_GB2312" w:hint="eastAsia"/>
          <w:sz w:val="32"/>
          <w:szCs w:val="32"/>
        </w:rPr>
        <w:t>教育培训管理暂行办法》，制定年度培训计划，分层分类开展教育培训。制定2014年度中心组学习计划，组织开展了十八届三中全会</w:t>
      </w:r>
      <w:r>
        <w:rPr>
          <w:rFonts w:ascii="仿宋_GB2312" w:eastAsia="仿宋_GB2312" w:hint="eastAsia"/>
          <w:sz w:val="32"/>
          <w:szCs w:val="32"/>
        </w:rPr>
        <w:t>精神、习近平总书记系列讲话等专题培训。落实“三会一课”制度，开展了参观教育实践活动档案展等</w:t>
      </w:r>
      <w:r w:rsidRPr="002D1764">
        <w:rPr>
          <w:rFonts w:ascii="仿宋_GB2312" w:eastAsia="仿宋_GB2312" w:hint="eastAsia"/>
          <w:sz w:val="32"/>
          <w:szCs w:val="32"/>
        </w:rPr>
        <w:t>活动。组织机关党员、</w:t>
      </w:r>
      <w:r w:rsidR="002A7501">
        <w:rPr>
          <w:rFonts w:ascii="仿宋_GB2312" w:eastAsia="仿宋_GB2312" w:hint="eastAsia"/>
          <w:sz w:val="32"/>
          <w:szCs w:val="32"/>
        </w:rPr>
        <w:t>干部</w:t>
      </w:r>
      <w:r w:rsidRPr="002D1764">
        <w:rPr>
          <w:rFonts w:ascii="仿宋_GB2312" w:eastAsia="仿宋_GB2312" w:hint="eastAsia"/>
          <w:sz w:val="32"/>
          <w:szCs w:val="32"/>
        </w:rPr>
        <w:t>职工观看了《苏联亡党亡国20</w:t>
      </w:r>
      <w:r>
        <w:rPr>
          <w:rFonts w:ascii="仿宋_GB2312" w:eastAsia="仿宋_GB2312" w:hint="eastAsia"/>
          <w:sz w:val="32"/>
          <w:szCs w:val="32"/>
        </w:rPr>
        <w:t>年祭》等</w:t>
      </w:r>
      <w:r w:rsidRPr="002D1764">
        <w:rPr>
          <w:rFonts w:ascii="仿宋_GB2312" w:eastAsia="仿宋_GB2312" w:hint="eastAsia"/>
          <w:sz w:val="32"/>
          <w:szCs w:val="32"/>
        </w:rPr>
        <w:t>讲座。出台《网络学习平台管理办法》，搭建总部网络学习平台，</w:t>
      </w:r>
      <w:r w:rsidR="009E1865">
        <w:rPr>
          <w:rFonts w:ascii="仿宋_GB2312" w:eastAsia="仿宋_GB2312" w:hint="eastAsia"/>
          <w:sz w:val="32"/>
          <w:szCs w:val="32"/>
        </w:rPr>
        <w:t>设置</w:t>
      </w:r>
      <w:r w:rsidRPr="002D1764">
        <w:rPr>
          <w:rFonts w:ascii="仿宋_GB2312" w:eastAsia="仿宋_GB2312"/>
          <w:sz w:val="32"/>
          <w:szCs w:val="32"/>
        </w:rPr>
        <w:t>近3000门课程</w:t>
      </w:r>
      <w:r w:rsidRPr="002D1764">
        <w:rPr>
          <w:rFonts w:ascii="仿宋_GB2312" w:eastAsia="仿宋_GB2312" w:hint="eastAsia"/>
          <w:sz w:val="32"/>
          <w:szCs w:val="32"/>
        </w:rPr>
        <w:t>。</w:t>
      </w:r>
      <w:r w:rsidRPr="008B4FF0">
        <w:rPr>
          <w:rFonts w:ascii="仿宋_GB2312" w:eastAsia="仿宋_GB2312" w:hint="eastAsia"/>
          <w:sz w:val="32"/>
          <w:szCs w:val="32"/>
        </w:rPr>
        <w:t>二是</w:t>
      </w:r>
      <w:r w:rsidR="009E1865">
        <w:rPr>
          <w:rFonts w:ascii="仿宋_GB2312" w:eastAsia="仿宋_GB2312" w:hint="eastAsia"/>
          <w:sz w:val="32"/>
          <w:szCs w:val="32"/>
        </w:rPr>
        <w:t>制订《</w:t>
      </w:r>
      <w:r w:rsidRPr="002D1764">
        <w:rPr>
          <w:rFonts w:ascii="仿宋_GB2312" w:eastAsia="仿宋_GB2312" w:hint="eastAsia"/>
          <w:sz w:val="32"/>
          <w:szCs w:val="32"/>
        </w:rPr>
        <w:t>2014年度会议计划》，</w:t>
      </w:r>
      <w:r w:rsidRPr="008B4FF0">
        <w:rPr>
          <w:rFonts w:ascii="仿宋_GB2312" w:eastAsia="仿宋_GB2312" w:hint="eastAsia"/>
          <w:sz w:val="32"/>
          <w:szCs w:val="32"/>
        </w:rPr>
        <w:t>严格控制会议规模、时间和数量，减少主要负责人参加和京外召开的会议，鼓励召开视频会议，会议预算较</w:t>
      </w:r>
      <w:r w:rsidR="002A7501">
        <w:rPr>
          <w:rFonts w:ascii="仿宋_GB2312" w:eastAsia="仿宋_GB2312" w:hint="eastAsia"/>
          <w:sz w:val="32"/>
          <w:szCs w:val="32"/>
        </w:rPr>
        <w:t>2013</w:t>
      </w:r>
      <w:r w:rsidRPr="008B4FF0">
        <w:rPr>
          <w:rFonts w:ascii="仿宋_GB2312" w:eastAsia="仿宋_GB2312" w:hint="eastAsia"/>
          <w:sz w:val="32"/>
          <w:szCs w:val="32"/>
        </w:rPr>
        <w:t>年减少30％</w:t>
      </w:r>
      <w:r w:rsidRPr="00F57169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加强对会议资料印发</w:t>
      </w:r>
      <w:r w:rsidRPr="002D1764">
        <w:rPr>
          <w:rFonts w:ascii="仿宋_GB2312" w:eastAsia="仿宋_GB2312" w:hint="eastAsia"/>
          <w:sz w:val="32"/>
          <w:szCs w:val="32"/>
        </w:rPr>
        <w:t>管理，加快会议室信息化建设和</w:t>
      </w:r>
      <w:proofErr w:type="gramStart"/>
      <w:r w:rsidRPr="002D1764">
        <w:rPr>
          <w:rFonts w:ascii="仿宋_GB2312" w:eastAsia="仿宋_GB2312" w:hint="eastAsia"/>
          <w:sz w:val="32"/>
          <w:szCs w:val="32"/>
        </w:rPr>
        <w:t>商秘系统</w:t>
      </w:r>
      <w:proofErr w:type="gramEnd"/>
      <w:r w:rsidRPr="002D1764">
        <w:rPr>
          <w:rFonts w:ascii="仿宋_GB2312" w:eastAsia="仿宋_GB2312" w:hint="eastAsia"/>
          <w:sz w:val="32"/>
          <w:szCs w:val="32"/>
        </w:rPr>
        <w:t>建设，推行无纸化办公。</w:t>
      </w:r>
      <w:r w:rsidRPr="008B4FF0">
        <w:rPr>
          <w:rFonts w:ascii="仿宋_GB2312" w:eastAsia="仿宋_GB2312" w:hint="eastAsia"/>
          <w:sz w:val="32"/>
          <w:szCs w:val="32"/>
        </w:rPr>
        <w:t>三是</w:t>
      </w:r>
      <w:r>
        <w:rPr>
          <w:rFonts w:ascii="仿宋_GB2312" w:eastAsia="仿宋_GB2312" w:hint="eastAsia"/>
          <w:sz w:val="32"/>
          <w:szCs w:val="32"/>
        </w:rPr>
        <w:t>制定年度调研计划，印发总部</w:t>
      </w:r>
      <w:r w:rsidRPr="00F57169">
        <w:rPr>
          <w:rFonts w:ascii="仿宋_GB2312" w:eastAsia="仿宋_GB2312" w:hint="eastAsia"/>
          <w:sz w:val="32"/>
          <w:szCs w:val="32"/>
        </w:rPr>
        <w:t>会议计划。</w:t>
      </w:r>
      <w:r w:rsidRPr="008B4FF0">
        <w:rPr>
          <w:rFonts w:ascii="仿宋_GB2312" w:eastAsia="仿宋_GB2312" w:hint="eastAsia"/>
          <w:sz w:val="32"/>
          <w:szCs w:val="32"/>
        </w:rPr>
        <w:t>四是</w:t>
      </w:r>
      <w:r>
        <w:rPr>
          <w:rFonts w:ascii="仿宋_GB2312" w:eastAsia="仿宋_GB2312" w:hint="eastAsia"/>
          <w:sz w:val="32"/>
          <w:szCs w:val="32"/>
        </w:rPr>
        <w:t>制定</w:t>
      </w:r>
      <w:r w:rsidRPr="00900594">
        <w:rPr>
          <w:rFonts w:ascii="仿宋_GB2312" w:eastAsia="仿宋_GB2312" w:hint="eastAsia"/>
          <w:sz w:val="32"/>
          <w:szCs w:val="32"/>
        </w:rPr>
        <w:t>总部年度重点工作任务书，</w:t>
      </w:r>
      <w:r w:rsidRPr="00900594">
        <w:rPr>
          <w:rFonts w:ascii="仿宋_GB2312" w:eastAsia="仿宋_GB2312" w:hint="eastAsia"/>
          <w:sz w:val="32"/>
          <w:szCs w:val="32"/>
        </w:rPr>
        <w:lastRenderedPageBreak/>
        <w:t>明确重点工作内容、责任人、完成时间等。实行重大决议事项完成情况通报制度，每次党政联席会议报告决策事项贯彻落实情况，对各项部署、会议决议、重要工作等加强督办。</w:t>
      </w:r>
      <w:r w:rsidRPr="008B4FF0">
        <w:rPr>
          <w:rFonts w:ascii="仿宋_GB2312" w:eastAsia="仿宋_GB2312" w:hint="eastAsia"/>
          <w:sz w:val="32"/>
          <w:szCs w:val="32"/>
        </w:rPr>
        <w:t>五是</w:t>
      </w:r>
      <w:r>
        <w:rPr>
          <w:rFonts w:ascii="仿宋_GB2312" w:eastAsia="仿宋_GB2312" w:hint="eastAsia"/>
          <w:sz w:val="32"/>
          <w:szCs w:val="32"/>
        </w:rPr>
        <w:t>提高公文办</w:t>
      </w:r>
      <w:r w:rsidRPr="002D1764">
        <w:rPr>
          <w:rFonts w:ascii="仿宋_GB2312" w:eastAsia="仿宋_GB2312" w:hint="eastAsia"/>
          <w:sz w:val="32"/>
          <w:szCs w:val="32"/>
        </w:rPr>
        <w:t>理效率，对</w:t>
      </w:r>
      <w:r w:rsidRPr="002D1764">
        <w:rPr>
          <w:rFonts w:ascii="仿宋_GB2312" w:eastAsia="仿宋_GB2312"/>
          <w:sz w:val="32"/>
          <w:szCs w:val="32"/>
        </w:rPr>
        <w:t>发</w:t>
      </w:r>
      <w:r w:rsidRPr="002D1764">
        <w:rPr>
          <w:rFonts w:ascii="仿宋_GB2312" w:eastAsia="仿宋_GB2312" w:hint="eastAsia"/>
          <w:sz w:val="32"/>
          <w:szCs w:val="32"/>
        </w:rPr>
        <w:t>文</w:t>
      </w:r>
      <w:r w:rsidRPr="002D1764">
        <w:rPr>
          <w:rFonts w:ascii="仿宋_GB2312" w:eastAsia="仿宋_GB2312"/>
          <w:sz w:val="32"/>
          <w:szCs w:val="32"/>
        </w:rPr>
        <w:t>数</w:t>
      </w:r>
      <w:r w:rsidRPr="002D1764">
        <w:rPr>
          <w:rFonts w:ascii="仿宋_GB2312" w:eastAsia="仿宋_GB2312" w:hint="eastAsia"/>
          <w:sz w:val="32"/>
          <w:szCs w:val="32"/>
        </w:rPr>
        <w:t>量、</w:t>
      </w:r>
      <w:r w:rsidRPr="002D1764">
        <w:rPr>
          <w:rFonts w:ascii="仿宋_GB2312" w:eastAsia="仿宋_GB2312"/>
          <w:sz w:val="32"/>
          <w:szCs w:val="32"/>
        </w:rPr>
        <w:t>月办结率</w:t>
      </w:r>
      <w:r w:rsidRPr="002D1764">
        <w:rPr>
          <w:rFonts w:ascii="仿宋_GB2312" w:eastAsia="仿宋_GB2312" w:hint="eastAsia"/>
          <w:sz w:val="32"/>
          <w:szCs w:val="32"/>
        </w:rPr>
        <w:t>等7项指标提出改进措施，加强督办力度，提高办文速率。启动</w:t>
      </w:r>
      <w:r w:rsidRPr="002D1764">
        <w:rPr>
          <w:rFonts w:ascii="仿宋_GB2312" w:eastAsia="仿宋_GB2312"/>
          <w:sz w:val="32"/>
          <w:szCs w:val="32"/>
        </w:rPr>
        <w:t>“</w:t>
      </w:r>
      <w:r w:rsidRPr="002D1764">
        <w:rPr>
          <w:rFonts w:ascii="仿宋_GB2312" w:eastAsia="仿宋_GB2312"/>
          <w:sz w:val="32"/>
          <w:szCs w:val="32"/>
        </w:rPr>
        <w:t>因公出国境管理系统</w:t>
      </w:r>
      <w:r w:rsidRPr="002D1764">
        <w:rPr>
          <w:rFonts w:ascii="仿宋_GB2312" w:eastAsia="仿宋_GB2312"/>
          <w:sz w:val="32"/>
          <w:szCs w:val="32"/>
        </w:rPr>
        <w:t>”</w:t>
      </w:r>
      <w:r w:rsidRPr="002D1764">
        <w:rPr>
          <w:rFonts w:ascii="仿宋_GB2312" w:eastAsia="仿宋_GB2312" w:hint="eastAsia"/>
          <w:sz w:val="32"/>
          <w:szCs w:val="32"/>
        </w:rPr>
        <w:t>，</w:t>
      </w:r>
      <w:r w:rsidRPr="002D1764">
        <w:rPr>
          <w:rFonts w:ascii="仿宋_GB2312" w:eastAsia="仿宋_GB2312"/>
          <w:sz w:val="32"/>
          <w:szCs w:val="32"/>
        </w:rPr>
        <w:t>实现全部审批流程在管理系统中解决，提高审批效率</w:t>
      </w:r>
      <w:r w:rsidRPr="002D1764">
        <w:rPr>
          <w:rFonts w:ascii="仿宋_GB2312" w:eastAsia="仿宋_GB2312" w:hint="eastAsia"/>
          <w:sz w:val="32"/>
          <w:szCs w:val="32"/>
        </w:rPr>
        <w:t>，</w:t>
      </w:r>
      <w:r w:rsidR="002A7501">
        <w:rPr>
          <w:rFonts w:ascii="仿宋_GB2312" w:eastAsia="仿宋_GB2312" w:hint="eastAsia"/>
          <w:sz w:val="32"/>
          <w:szCs w:val="32"/>
        </w:rPr>
        <w:t>规范</w:t>
      </w:r>
      <w:r w:rsidRPr="002D1764">
        <w:rPr>
          <w:rFonts w:ascii="仿宋_GB2312" w:eastAsia="仿宋_GB2312" w:hint="eastAsia"/>
          <w:sz w:val="32"/>
          <w:szCs w:val="32"/>
        </w:rPr>
        <w:t>总部因公出入境办理手续</w:t>
      </w:r>
      <w:r w:rsidRPr="002D1764"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有序推进物资集中采购系统开发、网站改版</w:t>
      </w:r>
      <w:r w:rsidRPr="002D1764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信息系统建设工作</w:t>
      </w:r>
      <w:r w:rsidRPr="002D1764">
        <w:rPr>
          <w:rFonts w:ascii="仿宋_GB2312" w:eastAsia="仿宋_GB2312" w:hint="eastAsia"/>
          <w:sz w:val="32"/>
          <w:szCs w:val="32"/>
        </w:rPr>
        <w:t>。</w:t>
      </w:r>
    </w:p>
    <w:p w:rsidR="008B4FF0" w:rsidRDefault="008B4FF0" w:rsidP="00AB39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7501">
        <w:rPr>
          <w:rFonts w:ascii="楷体_GB2312" w:eastAsia="楷体_GB2312" w:hint="eastAsia"/>
          <w:sz w:val="32"/>
          <w:szCs w:val="32"/>
        </w:rPr>
        <w:t>反对官僚主义，解决沟通渠道、分类指导等方面的问题。</w:t>
      </w:r>
      <w:r w:rsidR="002A7501">
        <w:rPr>
          <w:rFonts w:ascii="仿宋_GB2312" w:eastAsia="仿宋_GB2312" w:hint="eastAsia"/>
          <w:sz w:val="32"/>
          <w:szCs w:val="32"/>
        </w:rPr>
        <w:t>一</w:t>
      </w:r>
      <w:r w:rsidR="002A7501" w:rsidRPr="008B4FF0">
        <w:rPr>
          <w:rFonts w:ascii="仿宋_GB2312" w:eastAsia="仿宋_GB2312" w:hint="eastAsia"/>
          <w:sz w:val="32"/>
          <w:szCs w:val="32"/>
        </w:rPr>
        <w:t>是明晰了“解放思想、实事求是、遵循规律”的总思路，“持续健康发展”的总基调，“建设具有国际竞争力的工程公司”的总方向，“转型升级”的战略举措，积极稳妥推进18家所属企业的重组整合。</w:t>
      </w:r>
      <w:r w:rsidR="0003045F">
        <w:rPr>
          <w:rFonts w:ascii="仿宋_GB2312" w:eastAsia="仿宋_GB2312" w:hint="eastAsia"/>
          <w:sz w:val="32"/>
          <w:szCs w:val="32"/>
        </w:rPr>
        <w:t>二</w:t>
      </w:r>
      <w:r w:rsidR="002A7501" w:rsidRPr="008B4FF0">
        <w:rPr>
          <w:rFonts w:ascii="仿宋_GB2312" w:eastAsia="仿宋_GB2312" w:hint="eastAsia"/>
          <w:sz w:val="32"/>
          <w:szCs w:val="32"/>
        </w:rPr>
        <w:t>是</w:t>
      </w:r>
      <w:r w:rsidR="002A7501" w:rsidRPr="002D1764">
        <w:rPr>
          <w:rFonts w:ascii="仿宋_GB2312" w:eastAsia="仿宋_GB2312" w:hint="eastAsia"/>
          <w:sz w:val="32"/>
          <w:szCs w:val="32"/>
        </w:rPr>
        <w:t>颁布《</w:t>
      </w:r>
      <w:r w:rsidR="002A7501">
        <w:rPr>
          <w:rFonts w:ascii="仿宋_GB2312" w:eastAsia="仿宋_GB2312" w:hint="eastAsia"/>
          <w:sz w:val="32"/>
          <w:szCs w:val="32"/>
        </w:rPr>
        <w:t>中国能建</w:t>
      </w:r>
      <w:r w:rsidR="002A7501" w:rsidRPr="002D1764">
        <w:rPr>
          <w:rFonts w:ascii="仿宋_GB2312" w:eastAsia="仿宋_GB2312" w:hint="eastAsia"/>
          <w:sz w:val="32"/>
          <w:szCs w:val="32"/>
        </w:rPr>
        <w:t>国内市场协同开展工程总承包管理暂行办法》，</w:t>
      </w:r>
      <w:r w:rsidR="00AB39FA" w:rsidRPr="002D1764">
        <w:rPr>
          <w:rFonts w:ascii="仿宋_GB2312" w:eastAsia="仿宋_GB2312" w:hint="eastAsia"/>
          <w:sz w:val="32"/>
          <w:szCs w:val="32"/>
        </w:rPr>
        <w:t>积极推广工程总承包模式</w:t>
      </w:r>
      <w:r w:rsidR="00AB39FA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2A7501" w:rsidRPr="002D1764">
        <w:rPr>
          <w:rFonts w:ascii="仿宋_GB2312" w:eastAsia="仿宋_GB2312" w:hint="eastAsia"/>
          <w:sz w:val="32"/>
          <w:szCs w:val="32"/>
        </w:rPr>
        <w:t>分片区</w:t>
      </w:r>
      <w:proofErr w:type="gramEnd"/>
      <w:r w:rsidR="002A7501" w:rsidRPr="002D1764">
        <w:rPr>
          <w:rFonts w:ascii="仿宋_GB2312" w:eastAsia="仿宋_GB2312" w:hint="eastAsia"/>
          <w:sz w:val="32"/>
          <w:szCs w:val="32"/>
        </w:rPr>
        <w:t>开展协同总承包。启动内部市场信息平台建设与信息发布工作，发布装备企业优势产品名录</w:t>
      </w:r>
      <w:r w:rsidR="00AB39FA">
        <w:rPr>
          <w:rFonts w:ascii="仿宋_GB2312" w:eastAsia="仿宋_GB2312" w:hint="eastAsia"/>
          <w:sz w:val="32"/>
          <w:szCs w:val="32"/>
        </w:rPr>
        <w:t>。</w:t>
      </w:r>
      <w:r w:rsidR="002A7501" w:rsidRPr="002D1764">
        <w:rPr>
          <w:rFonts w:ascii="仿宋_GB2312" w:eastAsia="仿宋_GB2312" w:hint="eastAsia"/>
          <w:sz w:val="32"/>
          <w:szCs w:val="32"/>
        </w:rPr>
        <w:t>组织编制</w:t>
      </w:r>
      <w:r w:rsidR="002A7501">
        <w:rPr>
          <w:rFonts w:ascii="仿宋_GB2312" w:eastAsia="仿宋_GB2312" w:hint="eastAsia"/>
          <w:sz w:val="32"/>
          <w:szCs w:val="32"/>
        </w:rPr>
        <w:t>和修改战略</w:t>
      </w:r>
      <w:r w:rsidR="002A7501" w:rsidRPr="002D1764">
        <w:rPr>
          <w:rFonts w:ascii="仿宋_GB2312" w:eastAsia="仿宋_GB2312" w:hint="eastAsia"/>
          <w:sz w:val="32"/>
          <w:szCs w:val="32"/>
        </w:rPr>
        <w:t>规划</w:t>
      </w:r>
      <w:r w:rsidR="002A7501">
        <w:rPr>
          <w:rFonts w:ascii="仿宋_GB2312" w:eastAsia="仿宋_GB2312" w:hint="eastAsia"/>
          <w:sz w:val="32"/>
          <w:szCs w:val="32"/>
        </w:rPr>
        <w:t>,</w:t>
      </w:r>
      <w:r w:rsidR="002A7501" w:rsidRPr="002D1764">
        <w:rPr>
          <w:rFonts w:ascii="仿宋_GB2312" w:eastAsia="仿宋_GB2312" w:hint="eastAsia"/>
          <w:sz w:val="32"/>
          <w:szCs w:val="32"/>
        </w:rPr>
        <w:t>开展设计企业内部重组专题研究</w:t>
      </w:r>
      <w:r w:rsidR="002A7501">
        <w:rPr>
          <w:rFonts w:ascii="仿宋_GB2312" w:eastAsia="仿宋_GB2312" w:hint="eastAsia"/>
          <w:sz w:val="32"/>
          <w:szCs w:val="32"/>
        </w:rPr>
        <w:t>,</w:t>
      </w:r>
      <w:r w:rsidR="002A7501" w:rsidRPr="002D1764">
        <w:rPr>
          <w:rFonts w:ascii="仿宋_GB2312" w:eastAsia="仿宋_GB2312" w:hint="eastAsia"/>
          <w:sz w:val="32"/>
          <w:szCs w:val="32"/>
        </w:rPr>
        <w:t>积极推进帮助困难企业解决各类历史遗留问题等工作。</w:t>
      </w:r>
      <w:r w:rsidR="0003045F">
        <w:rPr>
          <w:rFonts w:ascii="仿宋_GB2312" w:eastAsia="仿宋_GB2312" w:hint="eastAsia"/>
          <w:sz w:val="32"/>
          <w:szCs w:val="32"/>
        </w:rPr>
        <w:t>三</w:t>
      </w:r>
      <w:r w:rsidR="002A7501" w:rsidRPr="008B4FF0">
        <w:rPr>
          <w:rFonts w:ascii="仿宋_GB2312" w:eastAsia="仿宋_GB2312" w:hint="eastAsia"/>
          <w:sz w:val="32"/>
          <w:szCs w:val="32"/>
        </w:rPr>
        <w:t>是</w:t>
      </w:r>
      <w:r w:rsidR="002A7501" w:rsidRPr="002D1764">
        <w:rPr>
          <w:rFonts w:ascii="仿宋_GB2312" w:eastAsia="仿宋_GB2312" w:hint="eastAsia"/>
          <w:sz w:val="32"/>
          <w:szCs w:val="32"/>
        </w:rPr>
        <w:t>完成总部各部门、事业部职责，发布《总部部门及事业部职责调整方案》。召开计划统计管理信息系统专题推</w:t>
      </w:r>
      <w:r w:rsidR="002A7501">
        <w:rPr>
          <w:rFonts w:ascii="仿宋_GB2312" w:eastAsia="仿宋_GB2312" w:hint="eastAsia"/>
          <w:sz w:val="32"/>
          <w:szCs w:val="32"/>
        </w:rPr>
        <w:t>进会，制订《业务报表清理整合工作方案》</w:t>
      </w:r>
      <w:r w:rsidR="002A7501" w:rsidRPr="002D1764">
        <w:rPr>
          <w:rFonts w:ascii="仿宋_GB2312" w:eastAsia="仿宋_GB2312" w:hint="eastAsia"/>
          <w:sz w:val="32"/>
          <w:szCs w:val="32"/>
        </w:rPr>
        <w:t>。成立信息中心，加快信息化步伐。</w:t>
      </w:r>
      <w:r w:rsidR="0003045F">
        <w:rPr>
          <w:rFonts w:ascii="仿宋_GB2312" w:eastAsia="仿宋_GB2312" w:hint="eastAsia"/>
          <w:sz w:val="32"/>
          <w:szCs w:val="32"/>
        </w:rPr>
        <w:t>四</w:t>
      </w:r>
      <w:r w:rsidR="0003045F" w:rsidRPr="008B4FF0">
        <w:rPr>
          <w:rFonts w:ascii="仿宋_GB2312" w:eastAsia="仿宋_GB2312" w:hint="eastAsia"/>
          <w:sz w:val="32"/>
          <w:szCs w:val="32"/>
        </w:rPr>
        <w:t>是</w:t>
      </w:r>
      <w:r w:rsidR="0003045F" w:rsidRPr="002D1764">
        <w:rPr>
          <w:rFonts w:ascii="仿宋_GB2312" w:eastAsia="仿宋_GB2312" w:hint="eastAsia"/>
          <w:sz w:val="32"/>
          <w:szCs w:val="32"/>
        </w:rPr>
        <w:t>在制定政策、制度和战略规划的过程中，针对所属企业的特点，选择典型代表进行调研，</w:t>
      </w:r>
      <w:r w:rsidR="0003045F">
        <w:rPr>
          <w:rFonts w:ascii="仿宋_GB2312" w:eastAsia="仿宋_GB2312" w:hint="eastAsia"/>
          <w:sz w:val="32"/>
          <w:szCs w:val="32"/>
        </w:rPr>
        <w:t>实行</w:t>
      </w:r>
      <w:r w:rsidR="0003045F" w:rsidRPr="002D1764">
        <w:rPr>
          <w:rFonts w:ascii="仿宋_GB2312" w:eastAsia="仿宋_GB2312" w:hint="eastAsia"/>
          <w:sz w:val="32"/>
          <w:szCs w:val="32"/>
        </w:rPr>
        <w:t>分类指导。召开业绩考核工作座谈会，听取企业意见，修订考核办法。督</w:t>
      </w:r>
      <w:r w:rsidR="0003045F" w:rsidRPr="002D1764">
        <w:rPr>
          <w:rFonts w:ascii="仿宋_GB2312" w:eastAsia="仿宋_GB2312" w:hint="eastAsia"/>
          <w:sz w:val="32"/>
          <w:szCs w:val="32"/>
        </w:rPr>
        <w:lastRenderedPageBreak/>
        <w:t>促各职能部门按照层级管理体系布置工作。</w:t>
      </w:r>
      <w:r w:rsidR="0003045F">
        <w:rPr>
          <w:rFonts w:ascii="仿宋_GB2312" w:eastAsia="仿宋_GB2312" w:hint="eastAsia"/>
          <w:sz w:val="32"/>
          <w:szCs w:val="32"/>
        </w:rPr>
        <w:t>五</w:t>
      </w:r>
      <w:r w:rsidRPr="008B4FF0">
        <w:rPr>
          <w:rFonts w:ascii="仿宋_GB2312" w:eastAsia="仿宋_GB2312" w:hint="eastAsia"/>
          <w:sz w:val="32"/>
          <w:szCs w:val="32"/>
        </w:rPr>
        <w:t>是</w:t>
      </w:r>
      <w:r w:rsidRPr="002D1764">
        <w:rPr>
          <w:rFonts w:ascii="仿宋_GB2312" w:eastAsia="仿宋_GB2312" w:hint="eastAsia"/>
          <w:sz w:val="32"/>
          <w:szCs w:val="32"/>
        </w:rPr>
        <w:t>建立了</w:t>
      </w:r>
      <w:r>
        <w:rPr>
          <w:rFonts w:ascii="仿宋_GB2312" w:eastAsia="仿宋_GB2312" w:hint="eastAsia"/>
          <w:sz w:val="32"/>
          <w:szCs w:val="32"/>
        </w:rPr>
        <w:t>总部</w:t>
      </w:r>
      <w:r w:rsidRPr="002D1764">
        <w:rPr>
          <w:rFonts w:ascii="仿宋_GB2312" w:eastAsia="仿宋_GB2312" w:hint="eastAsia"/>
          <w:sz w:val="32"/>
          <w:szCs w:val="32"/>
        </w:rPr>
        <w:t>工作联系邮箱，确定管理人</w:t>
      </w:r>
      <w:r>
        <w:rPr>
          <w:rFonts w:ascii="仿宋_GB2312" w:eastAsia="仿宋_GB2312" w:hint="eastAsia"/>
          <w:sz w:val="32"/>
          <w:szCs w:val="32"/>
        </w:rPr>
        <w:t>员及汇总报告程序，推行总部首问负责制与目标管理，及时回复基层企业</w:t>
      </w:r>
      <w:r w:rsidRPr="002D1764">
        <w:rPr>
          <w:rFonts w:ascii="仿宋_GB2312" w:eastAsia="仿宋_GB2312" w:hint="eastAsia"/>
          <w:sz w:val="32"/>
          <w:szCs w:val="32"/>
        </w:rPr>
        <w:t>反映的问题。</w:t>
      </w:r>
      <w:r w:rsidR="0003045F">
        <w:rPr>
          <w:rFonts w:ascii="仿宋_GB2312" w:eastAsia="仿宋_GB2312" w:hint="eastAsia"/>
          <w:sz w:val="32"/>
          <w:szCs w:val="32"/>
        </w:rPr>
        <w:t>六</w:t>
      </w:r>
      <w:r w:rsidRPr="008B4FF0">
        <w:rPr>
          <w:rFonts w:ascii="仿宋_GB2312" w:eastAsia="仿宋_GB2312" w:hint="eastAsia"/>
          <w:sz w:val="32"/>
          <w:szCs w:val="32"/>
        </w:rPr>
        <w:t>是</w:t>
      </w:r>
      <w:r w:rsidRPr="002D1764">
        <w:rPr>
          <w:rFonts w:ascii="仿宋_GB2312" w:eastAsia="仿宋_GB2312" w:hint="eastAsia"/>
          <w:sz w:val="32"/>
          <w:szCs w:val="32"/>
        </w:rPr>
        <w:t>完</w:t>
      </w:r>
      <w:r>
        <w:rPr>
          <w:rFonts w:ascii="仿宋_GB2312" w:eastAsia="仿宋_GB2312" w:hint="eastAsia"/>
          <w:sz w:val="32"/>
          <w:szCs w:val="32"/>
        </w:rPr>
        <w:t>成中国能建</w:t>
      </w:r>
      <w:r w:rsidRPr="002D1764">
        <w:rPr>
          <w:rFonts w:ascii="仿宋_GB2312" w:eastAsia="仿宋_GB2312" w:hint="eastAsia"/>
          <w:sz w:val="32"/>
          <w:szCs w:val="32"/>
        </w:rPr>
        <w:t>制度体系框架的搭建工作</w:t>
      </w:r>
      <w:r>
        <w:rPr>
          <w:rFonts w:ascii="仿宋_GB2312" w:eastAsia="仿宋_GB2312" w:hint="eastAsia"/>
          <w:sz w:val="32"/>
          <w:szCs w:val="32"/>
        </w:rPr>
        <w:t>，梳理</w:t>
      </w:r>
      <w:proofErr w:type="gramStart"/>
      <w:r>
        <w:rPr>
          <w:rFonts w:ascii="仿宋_GB2312" w:eastAsia="仿宋_GB2312" w:hint="eastAsia"/>
          <w:sz w:val="32"/>
          <w:szCs w:val="32"/>
        </w:rPr>
        <w:t>各</w:t>
      </w:r>
      <w:r w:rsidRPr="002D1764">
        <w:rPr>
          <w:rFonts w:ascii="仿宋_GB2312" w:eastAsia="仿宋_GB2312" w:hint="eastAsia"/>
          <w:sz w:val="32"/>
          <w:szCs w:val="32"/>
        </w:rPr>
        <w:t>级制度</w:t>
      </w:r>
      <w:proofErr w:type="gramEnd"/>
      <w:r>
        <w:rPr>
          <w:rFonts w:ascii="仿宋_GB2312" w:eastAsia="仿宋_GB2312" w:hint="eastAsia"/>
          <w:sz w:val="32"/>
          <w:szCs w:val="32"/>
        </w:rPr>
        <w:t>和</w:t>
      </w:r>
      <w:r w:rsidRPr="002D1764">
        <w:rPr>
          <w:rFonts w:ascii="仿宋_GB2312" w:eastAsia="仿宋_GB2312" w:hint="eastAsia"/>
          <w:sz w:val="32"/>
          <w:szCs w:val="32"/>
        </w:rPr>
        <w:t>流程</w:t>
      </w:r>
      <w:r>
        <w:rPr>
          <w:rFonts w:ascii="仿宋_GB2312" w:eastAsia="仿宋_GB2312" w:hint="eastAsia"/>
          <w:sz w:val="32"/>
          <w:szCs w:val="32"/>
        </w:rPr>
        <w:t>500余</w:t>
      </w:r>
      <w:r w:rsidRPr="002D1764">
        <w:rPr>
          <w:rFonts w:ascii="仿宋_GB2312" w:eastAsia="仿宋_GB2312" w:hint="eastAsia"/>
          <w:sz w:val="32"/>
          <w:szCs w:val="32"/>
        </w:rPr>
        <w:t>项。</w:t>
      </w:r>
    </w:p>
    <w:p w:rsidR="00AB39FA" w:rsidRDefault="008B4FF0" w:rsidP="00AB39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2399">
        <w:rPr>
          <w:rFonts w:ascii="楷体_GB2312" w:eastAsia="楷体_GB2312" w:hint="eastAsia"/>
          <w:sz w:val="32"/>
          <w:szCs w:val="32"/>
        </w:rPr>
        <w:t>反对享乐主义，解决精神状态、执行八项规定等方面的问题。</w:t>
      </w:r>
      <w:r w:rsidR="008F2399">
        <w:rPr>
          <w:rFonts w:ascii="仿宋_GB2312" w:eastAsia="仿宋_GB2312" w:hint="eastAsia"/>
          <w:sz w:val="32"/>
          <w:szCs w:val="32"/>
        </w:rPr>
        <w:t>一</w:t>
      </w:r>
      <w:r w:rsidR="008F2399" w:rsidRPr="008B4FF0">
        <w:rPr>
          <w:rFonts w:ascii="仿宋_GB2312" w:eastAsia="仿宋_GB2312" w:hint="eastAsia"/>
          <w:sz w:val="32"/>
          <w:szCs w:val="32"/>
        </w:rPr>
        <w:t>是</w:t>
      </w:r>
      <w:r w:rsidR="008F2399">
        <w:rPr>
          <w:rFonts w:ascii="仿宋_GB2312" w:eastAsia="仿宋_GB2312" w:hint="eastAsia"/>
          <w:sz w:val="32"/>
          <w:szCs w:val="32"/>
        </w:rPr>
        <w:t>制订和</w:t>
      </w:r>
      <w:r w:rsidR="008F2399" w:rsidRPr="002D1764">
        <w:rPr>
          <w:rFonts w:ascii="仿宋_GB2312" w:eastAsia="仿宋_GB2312" w:hint="eastAsia"/>
          <w:sz w:val="32"/>
          <w:szCs w:val="32"/>
        </w:rPr>
        <w:t>印发了《关于</w:t>
      </w:r>
      <w:r w:rsidR="008F2399">
        <w:rPr>
          <w:rFonts w:ascii="仿宋_GB2312" w:eastAsia="仿宋_GB2312" w:hint="eastAsia"/>
          <w:sz w:val="32"/>
          <w:szCs w:val="32"/>
        </w:rPr>
        <w:t>进一步</w:t>
      </w:r>
      <w:r w:rsidR="008F2399" w:rsidRPr="002D1764">
        <w:rPr>
          <w:rFonts w:ascii="仿宋_GB2312" w:eastAsia="仿宋_GB2312" w:hint="eastAsia"/>
          <w:sz w:val="32"/>
          <w:szCs w:val="32"/>
        </w:rPr>
        <w:t>改进</w:t>
      </w:r>
      <w:r w:rsidR="008F2399">
        <w:rPr>
          <w:rFonts w:ascii="仿宋_GB2312" w:eastAsia="仿宋_GB2312" w:hint="eastAsia"/>
          <w:sz w:val="32"/>
          <w:szCs w:val="32"/>
        </w:rPr>
        <w:t>工作</w:t>
      </w:r>
      <w:r w:rsidR="008F2399" w:rsidRPr="002D1764">
        <w:rPr>
          <w:rFonts w:ascii="仿宋_GB2312" w:eastAsia="仿宋_GB2312" w:hint="eastAsia"/>
          <w:sz w:val="32"/>
          <w:szCs w:val="32"/>
        </w:rPr>
        <w:t>作风的若干</w:t>
      </w:r>
      <w:r w:rsidR="008F2399">
        <w:rPr>
          <w:rFonts w:ascii="仿宋_GB2312" w:eastAsia="仿宋_GB2312" w:hint="eastAsia"/>
          <w:sz w:val="32"/>
          <w:szCs w:val="32"/>
        </w:rPr>
        <w:t>细化措施》，</w:t>
      </w:r>
      <w:r w:rsidR="00AB39FA">
        <w:rPr>
          <w:rFonts w:ascii="仿宋_GB2312" w:eastAsia="仿宋_GB2312" w:hint="eastAsia"/>
          <w:sz w:val="32"/>
          <w:szCs w:val="32"/>
        </w:rPr>
        <w:t>明确</w:t>
      </w:r>
      <w:r w:rsidR="008F2399">
        <w:rPr>
          <w:rFonts w:ascii="仿宋_GB2312" w:eastAsia="仿宋_GB2312" w:hint="eastAsia"/>
          <w:sz w:val="32"/>
          <w:szCs w:val="32"/>
        </w:rPr>
        <w:t>了</w:t>
      </w:r>
      <w:r w:rsidR="008F2399" w:rsidRPr="002D1764">
        <w:rPr>
          <w:rFonts w:ascii="仿宋_GB2312" w:eastAsia="仿宋_GB2312" w:hint="eastAsia"/>
          <w:sz w:val="32"/>
          <w:szCs w:val="32"/>
        </w:rPr>
        <w:t>33条细化措施。对部分企</w:t>
      </w:r>
      <w:r w:rsidR="008F2399">
        <w:rPr>
          <w:rFonts w:ascii="仿宋_GB2312" w:eastAsia="仿宋_GB2312" w:hint="eastAsia"/>
          <w:sz w:val="32"/>
          <w:szCs w:val="32"/>
        </w:rPr>
        <w:t>业就贯彻落实中央“八项规定”、合同管理效能监察、反腐倡廉等工作</w:t>
      </w:r>
      <w:r w:rsidR="008F2399" w:rsidRPr="002D1764">
        <w:rPr>
          <w:rFonts w:ascii="仿宋_GB2312" w:eastAsia="仿宋_GB2312" w:hint="eastAsia"/>
          <w:sz w:val="32"/>
          <w:szCs w:val="32"/>
        </w:rPr>
        <w:t>进行综合检查。</w:t>
      </w:r>
      <w:r w:rsidR="008F2399">
        <w:rPr>
          <w:rFonts w:ascii="仿宋_GB2312" w:eastAsia="仿宋_GB2312" w:hint="eastAsia"/>
          <w:sz w:val="32"/>
          <w:szCs w:val="32"/>
        </w:rPr>
        <w:t>二</w:t>
      </w:r>
      <w:r w:rsidR="008F2399" w:rsidRPr="008B4FF0">
        <w:rPr>
          <w:rFonts w:ascii="仿宋_GB2312" w:eastAsia="仿宋_GB2312" w:hint="eastAsia"/>
          <w:sz w:val="32"/>
          <w:szCs w:val="32"/>
        </w:rPr>
        <w:t>是</w:t>
      </w:r>
      <w:r w:rsidR="008F2399">
        <w:rPr>
          <w:rFonts w:ascii="仿宋_GB2312" w:eastAsia="仿宋_GB2312" w:hint="eastAsia"/>
          <w:sz w:val="32"/>
          <w:szCs w:val="32"/>
        </w:rPr>
        <w:t>与所属企业签订</w:t>
      </w:r>
      <w:r w:rsidR="008F2399" w:rsidRPr="002D1764">
        <w:rPr>
          <w:rFonts w:ascii="仿宋_GB2312" w:eastAsia="仿宋_GB2312" w:hint="eastAsia"/>
          <w:sz w:val="32"/>
          <w:szCs w:val="32"/>
        </w:rPr>
        <w:t>党风廉政建设责任书，通报2013年纪检监察典型案件情况，开展警示教育。</w:t>
      </w:r>
      <w:r w:rsidR="008F2399">
        <w:rPr>
          <w:rFonts w:ascii="仿宋_GB2312" w:eastAsia="仿宋_GB2312" w:hint="eastAsia"/>
          <w:sz w:val="32"/>
          <w:szCs w:val="32"/>
        </w:rPr>
        <w:t>三是</w:t>
      </w:r>
      <w:r w:rsidR="008F2399" w:rsidRPr="002D1764">
        <w:rPr>
          <w:rFonts w:ascii="仿宋_GB2312" w:eastAsia="仿宋_GB2312" w:hint="eastAsia"/>
          <w:sz w:val="32"/>
          <w:szCs w:val="32"/>
        </w:rPr>
        <w:t>建立</w:t>
      </w:r>
      <w:r w:rsidR="008F2399">
        <w:rPr>
          <w:rFonts w:ascii="仿宋_GB2312" w:eastAsia="仿宋_GB2312" w:hint="eastAsia"/>
          <w:sz w:val="32"/>
          <w:szCs w:val="32"/>
        </w:rPr>
        <w:t>中国能建</w:t>
      </w:r>
      <w:r w:rsidR="008F2399" w:rsidRPr="002D1764">
        <w:rPr>
          <w:rFonts w:ascii="仿宋_GB2312" w:eastAsia="仿宋_GB2312" w:hint="eastAsia"/>
          <w:sz w:val="32"/>
          <w:szCs w:val="32"/>
        </w:rPr>
        <w:t>作风建设细化措施执行情况定期通报制度，总部每月就业务招待费等内容进行通报。</w:t>
      </w:r>
      <w:r w:rsidR="008F2399">
        <w:rPr>
          <w:rFonts w:ascii="仿宋_GB2312" w:eastAsia="仿宋_GB2312" w:hint="eastAsia"/>
          <w:sz w:val="32"/>
          <w:szCs w:val="32"/>
        </w:rPr>
        <w:t>四</w:t>
      </w:r>
      <w:r w:rsidRPr="008B4FF0">
        <w:rPr>
          <w:rFonts w:ascii="仿宋_GB2312" w:eastAsia="仿宋_GB2312" w:hint="eastAsia"/>
          <w:sz w:val="32"/>
          <w:szCs w:val="32"/>
        </w:rPr>
        <w:t>是</w:t>
      </w:r>
      <w:r w:rsidRPr="002D1764">
        <w:rPr>
          <w:rFonts w:ascii="仿宋_GB2312" w:eastAsia="仿宋_GB2312" w:hint="eastAsia"/>
          <w:sz w:val="32"/>
          <w:szCs w:val="32"/>
        </w:rPr>
        <w:t>拟定</w:t>
      </w:r>
      <w:r>
        <w:rPr>
          <w:rFonts w:ascii="仿宋_GB2312" w:eastAsia="仿宋_GB2312" w:hint="eastAsia"/>
          <w:sz w:val="32"/>
          <w:szCs w:val="32"/>
        </w:rPr>
        <w:t>《中国能建</w:t>
      </w:r>
      <w:r w:rsidRPr="002D1764">
        <w:rPr>
          <w:rFonts w:ascii="仿宋_GB2312" w:eastAsia="仿宋_GB2312" w:hint="eastAsia"/>
          <w:sz w:val="32"/>
          <w:szCs w:val="32"/>
        </w:rPr>
        <w:t>党建思想政治工作指导意见</w:t>
      </w:r>
      <w:r>
        <w:rPr>
          <w:rFonts w:ascii="仿宋_GB2312" w:eastAsia="仿宋_GB2312" w:hint="eastAsia"/>
          <w:sz w:val="32"/>
          <w:szCs w:val="32"/>
        </w:rPr>
        <w:t>》</w:t>
      </w:r>
      <w:r w:rsidRPr="002D1764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在</w:t>
      </w:r>
      <w:r w:rsidRPr="0097354E">
        <w:rPr>
          <w:rFonts w:ascii="仿宋_GB2312" w:eastAsia="仿宋_GB2312" w:hint="eastAsia"/>
          <w:sz w:val="32"/>
          <w:szCs w:val="32"/>
        </w:rPr>
        <w:t>《中国能建周刊》</w:t>
      </w:r>
      <w:r w:rsidRPr="0097354E">
        <w:rPr>
          <w:rFonts w:ascii="仿宋_GB2312" w:eastAsia="仿宋_GB2312"/>
          <w:sz w:val="32"/>
          <w:szCs w:val="32"/>
        </w:rPr>
        <w:t>策划20余个选题，出版报纸25期，刊载重点稿件250余篇，推出典型经验推介、项目管理</w:t>
      </w:r>
      <w:r w:rsidRPr="0097354E">
        <w:rPr>
          <w:rFonts w:ascii="仿宋_GB2312" w:eastAsia="仿宋_GB2312" w:hint="eastAsia"/>
          <w:sz w:val="32"/>
          <w:szCs w:val="32"/>
        </w:rPr>
        <w:t>等</w:t>
      </w:r>
      <w:r w:rsidRPr="0097354E">
        <w:rPr>
          <w:rFonts w:ascii="仿宋_GB2312" w:eastAsia="仿宋_GB2312"/>
          <w:sz w:val="32"/>
          <w:szCs w:val="32"/>
        </w:rPr>
        <w:t>专题。</w:t>
      </w:r>
      <w:r w:rsidR="009773C2">
        <w:rPr>
          <w:rFonts w:ascii="仿宋_GB2312" w:eastAsia="仿宋_GB2312" w:hint="eastAsia"/>
          <w:sz w:val="32"/>
          <w:szCs w:val="32"/>
        </w:rPr>
        <w:t>五</w:t>
      </w:r>
      <w:r w:rsidRPr="008B4FF0">
        <w:rPr>
          <w:rFonts w:ascii="仿宋_GB2312" w:eastAsia="仿宋_GB2312" w:hint="eastAsia"/>
          <w:sz w:val="32"/>
          <w:szCs w:val="32"/>
        </w:rPr>
        <w:t>是</w:t>
      </w:r>
      <w:r>
        <w:rPr>
          <w:rFonts w:ascii="仿宋_GB2312" w:eastAsia="仿宋_GB2312" w:hint="eastAsia"/>
          <w:sz w:val="32"/>
          <w:szCs w:val="32"/>
        </w:rPr>
        <w:t>对</w:t>
      </w:r>
      <w:r w:rsidR="009773C2" w:rsidRPr="0097354E">
        <w:rPr>
          <w:rFonts w:ascii="仿宋_GB2312" w:eastAsia="仿宋_GB2312" w:hint="eastAsia"/>
          <w:sz w:val="32"/>
          <w:szCs w:val="32"/>
        </w:rPr>
        <w:t>全国勘测设计大师</w:t>
      </w:r>
      <w:r w:rsidR="009773C2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中国能建</w:t>
      </w:r>
      <w:r w:rsidR="009773C2">
        <w:rPr>
          <w:rFonts w:ascii="仿宋_GB2312" w:eastAsia="仿宋_GB2312" w:hint="eastAsia"/>
          <w:sz w:val="32"/>
          <w:szCs w:val="32"/>
        </w:rPr>
        <w:t>劳动模范</w:t>
      </w:r>
      <w:r>
        <w:rPr>
          <w:rFonts w:ascii="仿宋_GB2312" w:eastAsia="仿宋_GB2312" w:hint="eastAsia"/>
          <w:sz w:val="32"/>
          <w:szCs w:val="32"/>
        </w:rPr>
        <w:t>等进行宣传。组织</w:t>
      </w:r>
      <w:r w:rsidRPr="0097354E">
        <w:rPr>
          <w:rFonts w:ascii="仿宋_GB2312" w:eastAsia="仿宋_GB2312" w:hint="eastAsia"/>
          <w:sz w:val="32"/>
          <w:szCs w:val="32"/>
        </w:rPr>
        <w:t>参加首届国企好新闻评选、中电建协第二届摄影比赛和“中国梦·劳动美·幸福路”</w:t>
      </w:r>
      <w:proofErr w:type="gramStart"/>
      <w:r w:rsidRPr="0097354E">
        <w:rPr>
          <w:rFonts w:ascii="仿宋_GB2312" w:eastAsia="仿宋_GB2312" w:hint="eastAsia"/>
          <w:sz w:val="32"/>
          <w:szCs w:val="32"/>
        </w:rPr>
        <w:t>微电影</w:t>
      </w:r>
      <w:proofErr w:type="gramEnd"/>
      <w:r w:rsidRPr="0097354E">
        <w:rPr>
          <w:rFonts w:ascii="仿宋_GB2312" w:eastAsia="仿宋_GB2312" w:hint="eastAsia"/>
          <w:sz w:val="32"/>
          <w:szCs w:val="32"/>
        </w:rPr>
        <w:t>大赛。组织</w:t>
      </w:r>
      <w:r>
        <w:rPr>
          <w:rFonts w:ascii="仿宋_GB2312" w:eastAsia="仿宋_GB2312" w:hint="eastAsia"/>
          <w:sz w:val="32"/>
          <w:szCs w:val="32"/>
        </w:rPr>
        <w:t>中国</w:t>
      </w:r>
      <w:r w:rsidRPr="0097354E">
        <w:rPr>
          <w:rFonts w:ascii="仿宋_GB2312" w:eastAsia="仿宋_GB2312" w:hint="eastAsia"/>
          <w:sz w:val="32"/>
          <w:szCs w:val="32"/>
        </w:rPr>
        <w:t>能源报</w:t>
      </w:r>
      <w:r>
        <w:rPr>
          <w:rFonts w:ascii="仿宋_GB2312" w:eastAsia="仿宋_GB2312" w:hint="eastAsia"/>
          <w:sz w:val="32"/>
          <w:szCs w:val="32"/>
        </w:rPr>
        <w:t>和</w:t>
      </w:r>
      <w:r w:rsidRPr="0097354E">
        <w:rPr>
          <w:rFonts w:ascii="仿宋_GB2312" w:eastAsia="仿宋_GB2312" w:hint="eastAsia"/>
          <w:sz w:val="32"/>
          <w:szCs w:val="32"/>
        </w:rPr>
        <w:t>能建周刊记者深入</w:t>
      </w:r>
      <w:r>
        <w:rPr>
          <w:rFonts w:ascii="仿宋_GB2312" w:eastAsia="仿宋_GB2312" w:hint="eastAsia"/>
          <w:sz w:val="32"/>
          <w:szCs w:val="32"/>
        </w:rPr>
        <w:t>中国能建项目现场采访，</w:t>
      </w:r>
      <w:r w:rsidRPr="0097354E">
        <w:rPr>
          <w:rFonts w:ascii="仿宋_GB2312" w:eastAsia="仿宋_GB2312" w:hint="eastAsia"/>
          <w:sz w:val="32"/>
          <w:szCs w:val="32"/>
        </w:rPr>
        <w:t>举办新闻座谈会和新闻宣传业务培训。</w:t>
      </w:r>
    </w:p>
    <w:p w:rsidR="008B4FF0" w:rsidRPr="008B4FF0" w:rsidRDefault="008B4FF0" w:rsidP="00AB39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B6B91">
        <w:rPr>
          <w:rFonts w:ascii="楷体_GB2312" w:eastAsia="楷体_GB2312" w:hint="eastAsia"/>
          <w:sz w:val="32"/>
          <w:szCs w:val="32"/>
        </w:rPr>
        <w:t>反对奢靡之风，解决公务接待、业务招待费等方面的问题。</w:t>
      </w:r>
      <w:r w:rsidRPr="008B4FF0">
        <w:rPr>
          <w:rFonts w:ascii="仿宋_GB2312" w:eastAsia="仿宋_GB2312" w:hint="eastAsia"/>
          <w:sz w:val="32"/>
          <w:szCs w:val="32"/>
        </w:rPr>
        <w:t>一是</w:t>
      </w:r>
      <w:r w:rsidR="006B6B91">
        <w:rPr>
          <w:rFonts w:ascii="仿宋_GB2312" w:eastAsia="仿宋_GB2312" w:hint="eastAsia"/>
          <w:sz w:val="32"/>
          <w:szCs w:val="32"/>
        </w:rPr>
        <w:t>在总部公务接待工作中，按业务招待费报销实施细则的要求，规范</w:t>
      </w:r>
      <w:r w:rsidRPr="002D1764">
        <w:rPr>
          <w:rFonts w:ascii="仿宋_GB2312" w:eastAsia="仿宋_GB2312" w:hint="eastAsia"/>
          <w:sz w:val="32"/>
          <w:szCs w:val="32"/>
        </w:rPr>
        <w:t>业务招待费审批程序，支出一事一报，逐笔查验。</w:t>
      </w:r>
      <w:r w:rsidR="00AB39FA" w:rsidRPr="002D1764">
        <w:rPr>
          <w:rFonts w:ascii="仿宋_GB2312" w:eastAsia="仿宋_GB2312" w:hint="eastAsia"/>
          <w:sz w:val="32"/>
          <w:szCs w:val="32"/>
        </w:rPr>
        <w:t>2014</w:t>
      </w:r>
      <w:r w:rsidR="00AB39FA">
        <w:rPr>
          <w:rFonts w:ascii="仿宋_GB2312" w:eastAsia="仿宋_GB2312" w:hint="eastAsia"/>
          <w:sz w:val="32"/>
          <w:szCs w:val="32"/>
        </w:rPr>
        <w:lastRenderedPageBreak/>
        <w:t>年业务招待费预算</w:t>
      </w:r>
      <w:r w:rsidR="00AB39FA" w:rsidRPr="002D1764">
        <w:rPr>
          <w:rFonts w:ascii="仿宋_GB2312" w:eastAsia="仿宋_GB2312" w:hint="eastAsia"/>
          <w:sz w:val="32"/>
          <w:szCs w:val="32"/>
        </w:rPr>
        <w:t>同比减少30.52％</w:t>
      </w:r>
      <w:r w:rsidR="00AB39FA" w:rsidRPr="008B4FF0">
        <w:rPr>
          <w:rFonts w:ascii="仿宋_GB2312" w:eastAsia="仿宋_GB2312" w:hint="eastAsia"/>
          <w:sz w:val="32"/>
          <w:szCs w:val="32"/>
        </w:rPr>
        <w:t>。</w:t>
      </w:r>
      <w:r w:rsidRPr="008B4FF0">
        <w:rPr>
          <w:rFonts w:ascii="仿宋_GB2312" w:eastAsia="仿宋_GB2312" w:hint="eastAsia"/>
          <w:sz w:val="32"/>
          <w:szCs w:val="32"/>
        </w:rPr>
        <w:t>二是</w:t>
      </w:r>
      <w:r w:rsidRPr="002D1764">
        <w:rPr>
          <w:rFonts w:ascii="仿宋_GB2312" w:eastAsia="仿宋_GB2312" w:hint="eastAsia"/>
          <w:sz w:val="32"/>
          <w:szCs w:val="32"/>
        </w:rPr>
        <w:t>编制总部年度预算，深化预算管理，严控费用开支，特别是“三公”经费预算。</w:t>
      </w:r>
      <w:r w:rsidRPr="008B4FF0">
        <w:rPr>
          <w:rFonts w:ascii="仿宋_GB2312" w:eastAsia="仿宋_GB2312" w:hint="eastAsia"/>
          <w:sz w:val="32"/>
          <w:szCs w:val="32"/>
        </w:rPr>
        <w:t>三是合理安排公务出差任务，从严控制出差人数和天数，严格依据差旅费预算额度，控制差旅费支出规模</w:t>
      </w:r>
      <w:r w:rsidRPr="008B4FF0">
        <w:rPr>
          <w:rFonts w:ascii="仿宋_GB2312" w:eastAsia="仿宋_GB2312"/>
          <w:sz w:val="32"/>
          <w:szCs w:val="32"/>
        </w:rPr>
        <w:t>。</w:t>
      </w:r>
      <w:r w:rsidRPr="008B4FF0">
        <w:rPr>
          <w:rFonts w:ascii="仿宋_GB2312" w:eastAsia="仿宋_GB2312" w:hint="eastAsia"/>
          <w:sz w:val="32"/>
          <w:szCs w:val="32"/>
        </w:rPr>
        <w:t>四是强化总部费用预算管理，每月进行费用预算执行情况汇总分析，超预算的费用须按规定履行审批程序。完成了差旅费报销实施细则的制定工作，待国资委相关办法出台后</w:t>
      </w:r>
      <w:r w:rsidR="00AB39FA">
        <w:rPr>
          <w:rFonts w:ascii="仿宋_GB2312" w:eastAsia="仿宋_GB2312" w:hint="eastAsia"/>
          <w:sz w:val="32"/>
          <w:szCs w:val="32"/>
        </w:rPr>
        <w:t>再完善</w:t>
      </w:r>
      <w:r w:rsidRPr="008B4FF0">
        <w:rPr>
          <w:rFonts w:ascii="仿宋_GB2312" w:eastAsia="仿宋_GB2312" w:hint="eastAsia"/>
          <w:sz w:val="32"/>
          <w:szCs w:val="32"/>
        </w:rPr>
        <w:t>颁布。</w:t>
      </w:r>
    </w:p>
    <w:p w:rsidR="00AB39FA" w:rsidRPr="00AB39FA" w:rsidRDefault="008B4FF0" w:rsidP="00AB39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B6B91">
        <w:rPr>
          <w:rFonts w:ascii="楷体_GB2312" w:eastAsia="楷体_GB2312" w:hint="eastAsia"/>
          <w:sz w:val="32"/>
          <w:szCs w:val="32"/>
        </w:rPr>
        <w:t>加强制度建设，建立长效机制。</w:t>
      </w:r>
      <w:r w:rsidR="00AB39FA" w:rsidRPr="008B4FF0">
        <w:rPr>
          <w:rFonts w:ascii="仿宋_GB2312" w:eastAsia="仿宋_GB2312" w:hint="eastAsia"/>
          <w:sz w:val="32"/>
          <w:szCs w:val="32"/>
        </w:rPr>
        <w:t>结合教育实践活动，</w:t>
      </w:r>
      <w:r w:rsidRPr="008B4FF0">
        <w:rPr>
          <w:rFonts w:ascii="仿宋_GB2312" w:eastAsia="仿宋_GB2312" w:hint="eastAsia"/>
          <w:sz w:val="32"/>
          <w:szCs w:val="32"/>
        </w:rPr>
        <w:t>把2014年作为夯实基础、管理提升、提质增效年，切实加强制度建设。</w:t>
      </w:r>
      <w:r w:rsidRPr="00D90B1A">
        <w:rPr>
          <w:rFonts w:ascii="仿宋_GB2312" w:eastAsia="仿宋_GB2312" w:hint="eastAsia"/>
          <w:sz w:val="32"/>
          <w:szCs w:val="32"/>
        </w:rPr>
        <w:t>已制定、修改了</w:t>
      </w:r>
      <w:r>
        <w:rPr>
          <w:rFonts w:ascii="仿宋_GB2312" w:eastAsia="仿宋_GB2312" w:hint="eastAsia"/>
          <w:sz w:val="32"/>
          <w:szCs w:val="32"/>
        </w:rPr>
        <w:t>中国能建</w:t>
      </w:r>
      <w:r w:rsidRPr="00D90B1A">
        <w:rPr>
          <w:rFonts w:ascii="仿宋_GB2312" w:eastAsia="仿宋_GB2312" w:hint="eastAsia"/>
          <w:sz w:val="32"/>
          <w:szCs w:val="32"/>
        </w:rPr>
        <w:t>教育培训管</w:t>
      </w:r>
      <w:r w:rsidRPr="002D1764">
        <w:rPr>
          <w:rFonts w:ascii="仿宋_GB2312" w:eastAsia="仿宋_GB2312" w:hint="eastAsia"/>
          <w:sz w:val="32"/>
          <w:szCs w:val="32"/>
        </w:rPr>
        <w:t>理暂行办法、会议管理办法、</w:t>
      </w:r>
      <w:r w:rsidRPr="002D1764">
        <w:rPr>
          <w:rFonts w:ascii="仿宋_GB2312" w:eastAsia="仿宋_GB2312"/>
          <w:sz w:val="32"/>
          <w:szCs w:val="32"/>
        </w:rPr>
        <w:t>公文处理办法</w:t>
      </w:r>
      <w:r w:rsidRPr="002D1764">
        <w:rPr>
          <w:rFonts w:ascii="仿宋_GB2312" w:eastAsia="仿宋_GB2312" w:hint="eastAsia"/>
          <w:sz w:val="32"/>
          <w:szCs w:val="32"/>
        </w:rPr>
        <w:t>、</w:t>
      </w:r>
      <w:r w:rsidRPr="002D1764">
        <w:rPr>
          <w:rFonts w:ascii="仿宋_GB2312" w:eastAsia="仿宋_GB2312"/>
          <w:sz w:val="32"/>
          <w:szCs w:val="32"/>
        </w:rPr>
        <w:t>电子公文管理办法</w:t>
      </w:r>
      <w:r w:rsidRPr="002D1764">
        <w:rPr>
          <w:rFonts w:ascii="仿宋_GB2312" w:eastAsia="仿宋_GB2312" w:hint="eastAsia"/>
          <w:sz w:val="32"/>
          <w:szCs w:val="32"/>
        </w:rPr>
        <w:t>、企业层</w:t>
      </w:r>
      <w:r>
        <w:rPr>
          <w:rFonts w:ascii="仿宋_GB2312" w:eastAsia="仿宋_GB2312" w:hint="eastAsia"/>
          <w:sz w:val="32"/>
          <w:szCs w:val="32"/>
        </w:rPr>
        <w:t>级管理办法</w:t>
      </w:r>
      <w:r w:rsidRPr="002D1764">
        <w:rPr>
          <w:rFonts w:ascii="仿宋_GB2312" w:eastAsia="仿宋_GB2312" w:hint="eastAsia"/>
          <w:sz w:val="32"/>
          <w:szCs w:val="32"/>
        </w:rPr>
        <w:t>、领导人员三项谈话制度的实施办法、</w:t>
      </w:r>
      <w:r w:rsidRPr="002D1764">
        <w:rPr>
          <w:rFonts w:ascii="仿宋_GB2312" w:eastAsia="仿宋_GB2312"/>
          <w:sz w:val="32"/>
          <w:szCs w:val="32"/>
        </w:rPr>
        <w:t>总部因公出国（境）</w:t>
      </w:r>
      <w:r w:rsidRPr="002D1764">
        <w:rPr>
          <w:rFonts w:ascii="仿宋_GB2312" w:eastAsia="仿宋_GB2312" w:hint="eastAsia"/>
          <w:sz w:val="32"/>
          <w:szCs w:val="32"/>
        </w:rPr>
        <w:t>审批与</w:t>
      </w:r>
      <w:r w:rsidRPr="002D1764">
        <w:rPr>
          <w:rFonts w:ascii="仿宋_GB2312" w:eastAsia="仿宋_GB2312"/>
          <w:sz w:val="32"/>
          <w:szCs w:val="32"/>
        </w:rPr>
        <w:t>管理</w:t>
      </w:r>
      <w:r>
        <w:rPr>
          <w:rFonts w:ascii="仿宋_GB2312" w:eastAsia="仿宋_GB2312" w:hint="eastAsia"/>
          <w:sz w:val="32"/>
          <w:szCs w:val="32"/>
        </w:rPr>
        <w:t>暂行规定、差旅费报销实施细则等制度。中国能建</w:t>
      </w:r>
      <w:r w:rsidRPr="002D1764">
        <w:rPr>
          <w:rFonts w:ascii="仿宋_GB2312" w:eastAsia="仿宋_GB2312" w:hint="eastAsia"/>
          <w:sz w:val="32"/>
          <w:szCs w:val="32"/>
        </w:rPr>
        <w:t>领导调研工作管理办法、企业重大决策风险评估、所属企业经营业绩考核办法、领导干部考核选拔任用办法、预算管理暂行办法、公务接待管理办法等正在制定和完善中。</w:t>
      </w:r>
    </w:p>
    <w:p w:rsidR="00725484" w:rsidRPr="00B77CA2" w:rsidRDefault="00771D3F" w:rsidP="00DE472C">
      <w:pPr>
        <w:spacing w:line="56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noProof/>
          <w:color w:val="000000"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12FBB53D" wp14:editId="5D64A419">
                <wp:simplePos x="0" y="0"/>
                <wp:positionH relativeFrom="column">
                  <wp:posOffset>-66675</wp:posOffset>
                </wp:positionH>
                <wp:positionV relativeFrom="paragraph">
                  <wp:posOffset>324484</wp:posOffset>
                </wp:positionV>
                <wp:extent cx="5591810" cy="0"/>
                <wp:effectExtent l="0" t="0" r="2794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25.55pt" to="435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R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2TJbZC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"/>
            </w:pict>
          </mc:Fallback>
        </mc:AlternateContent>
      </w:r>
    </w:p>
    <w:p w:rsidR="00D62B82" w:rsidRPr="00B77CA2" w:rsidRDefault="00D62B82" w:rsidP="00D62B82">
      <w:pPr>
        <w:spacing w:line="420" w:lineRule="exact"/>
        <w:ind w:left="560" w:hangingChars="200" w:hanging="560"/>
        <w:rPr>
          <w:rFonts w:eastAsia="仿宋_GB2312"/>
          <w:sz w:val="28"/>
          <w:szCs w:val="30"/>
        </w:rPr>
      </w:pPr>
      <w:r w:rsidRPr="00B77CA2">
        <w:rPr>
          <w:rFonts w:eastAsia="黑体"/>
          <w:sz w:val="28"/>
          <w:szCs w:val="30"/>
        </w:rPr>
        <w:t>报：</w:t>
      </w:r>
      <w:r w:rsidRPr="00B77CA2">
        <w:rPr>
          <w:rFonts w:eastAsia="仿宋_GB2312"/>
          <w:sz w:val="28"/>
          <w:szCs w:val="30"/>
        </w:rPr>
        <w:t>中央党的群众路线教育实践活动领导小组办公室，国资委党委委员</w:t>
      </w:r>
      <w:r>
        <w:rPr>
          <w:rFonts w:eastAsia="仿宋_GB2312" w:hint="eastAsia"/>
          <w:sz w:val="28"/>
          <w:szCs w:val="30"/>
        </w:rPr>
        <w:t>、</w:t>
      </w:r>
      <w:r>
        <w:rPr>
          <w:rFonts w:eastAsia="仿宋_GB2312"/>
          <w:sz w:val="28"/>
          <w:szCs w:val="30"/>
        </w:rPr>
        <w:t>国资委</w:t>
      </w:r>
      <w:proofErr w:type="gramStart"/>
      <w:r>
        <w:rPr>
          <w:rFonts w:eastAsia="仿宋_GB2312"/>
          <w:sz w:val="28"/>
          <w:szCs w:val="30"/>
        </w:rPr>
        <w:t>党委党</w:t>
      </w:r>
      <w:proofErr w:type="gramEnd"/>
      <w:r>
        <w:rPr>
          <w:rFonts w:eastAsia="仿宋_GB2312"/>
          <w:sz w:val="28"/>
          <w:szCs w:val="30"/>
        </w:rPr>
        <w:t>的群众路线教育实践活动领导小组成员</w:t>
      </w:r>
      <w:r w:rsidRPr="00B77CA2">
        <w:rPr>
          <w:rFonts w:eastAsia="仿宋_GB2312"/>
          <w:sz w:val="28"/>
          <w:szCs w:val="30"/>
        </w:rPr>
        <w:t>，副秘书长。</w:t>
      </w:r>
    </w:p>
    <w:p w:rsidR="00D62B82" w:rsidRPr="00B77CA2" w:rsidRDefault="00D62B82" w:rsidP="00D62B82">
      <w:pPr>
        <w:spacing w:line="420" w:lineRule="exact"/>
        <w:ind w:left="560" w:hangingChars="200" w:hanging="560"/>
        <w:rPr>
          <w:sz w:val="28"/>
          <w:szCs w:val="30"/>
        </w:rPr>
      </w:pPr>
      <w:r w:rsidRPr="00B77CA2">
        <w:rPr>
          <w:rFonts w:eastAsia="黑体"/>
          <w:sz w:val="28"/>
          <w:szCs w:val="30"/>
        </w:rPr>
        <w:t>送：</w:t>
      </w:r>
      <w:r w:rsidRPr="00626BB2">
        <w:rPr>
          <w:rFonts w:eastAsia="仿宋_GB2312"/>
          <w:sz w:val="28"/>
          <w:szCs w:val="30"/>
        </w:rPr>
        <w:t>国资委党委教育实践活动领导小组企业办公室</w:t>
      </w:r>
      <w:r w:rsidRPr="00626BB2">
        <w:rPr>
          <w:rFonts w:eastAsia="仿宋_GB2312" w:hint="eastAsia"/>
          <w:sz w:val="28"/>
          <w:szCs w:val="30"/>
        </w:rPr>
        <w:t>副主任、各组组长，国资委</w:t>
      </w:r>
      <w:r w:rsidRPr="00626BB2">
        <w:rPr>
          <w:rFonts w:eastAsia="仿宋_GB2312"/>
          <w:sz w:val="28"/>
          <w:szCs w:val="30"/>
        </w:rPr>
        <w:t>党委</w:t>
      </w:r>
      <w:r w:rsidRPr="00626BB2">
        <w:rPr>
          <w:rFonts w:eastAsia="仿宋_GB2312" w:hint="eastAsia"/>
          <w:sz w:val="28"/>
          <w:szCs w:val="30"/>
        </w:rPr>
        <w:t>巡回督导组。</w:t>
      </w:r>
    </w:p>
    <w:p w:rsidR="00D62B82" w:rsidRDefault="00D62B82" w:rsidP="00D62B82">
      <w:pPr>
        <w:spacing w:line="560" w:lineRule="exact"/>
        <w:ind w:left="560" w:hangingChars="200" w:hanging="560"/>
        <w:rPr>
          <w:rFonts w:eastAsia="仿宋_GB2312"/>
          <w:sz w:val="28"/>
          <w:szCs w:val="30"/>
        </w:rPr>
      </w:pPr>
      <w:r w:rsidRPr="00B77CA2">
        <w:rPr>
          <w:rFonts w:eastAsia="黑体"/>
          <w:sz w:val="28"/>
          <w:szCs w:val="28"/>
        </w:rPr>
        <w:t>发：</w:t>
      </w:r>
      <w:r w:rsidR="0050636C">
        <w:rPr>
          <w:rFonts w:eastAsia="仿宋_GB2312" w:hint="eastAsia"/>
          <w:sz w:val="28"/>
          <w:szCs w:val="30"/>
        </w:rPr>
        <w:t>61</w:t>
      </w:r>
      <w:r w:rsidRPr="00B77CA2">
        <w:rPr>
          <w:rFonts w:eastAsia="仿宋_GB2312"/>
          <w:sz w:val="28"/>
          <w:szCs w:val="30"/>
        </w:rPr>
        <w:t>家中央企业。</w:t>
      </w:r>
    </w:p>
    <w:p w:rsidR="00725484" w:rsidRPr="00B77CA2" w:rsidRDefault="00771D3F" w:rsidP="002F7F82">
      <w:pPr>
        <w:spacing w:line="560" w:lineRule="exact"/>
        <w:ind w:leftChars="267" w:left="561"/>
        <w:rPr>
          <w:rFonts w:eastAsia="楷体_GB2312"/>
          <w:spacing w:val="-20"/>
          <w:sz w:val="28"/>
          <w:szCs w:val="28"/>
        </w:rPr>
      </w:pPr>
      <w:r>
        <w:rPr>
          <w:rFonts w:eastAsia="仿宋_GB2312"/>
          <w:noProof/>
          <w:spacing w:val="-24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73024</wp:posOffset>
                </wp:positionV>
                <wp:extent cx="5534660" cy="0"/>
                <wp:effectExtent l="0" t="0" r="2794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75pt" to="435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gm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F0+pTPZiAa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"/>
            </w:pict>
          </mc:Fallback>
        </mc:AlternateContent>
      </w:r>
      <w:r w:rsidR="00725484" w:rsidRPr="00B77CA2">
        <w:rPr>
          <w:rFonts w:eastAsia="仿宋_GB2312"/>
          <w:spacing w:val="-24"/>
          <w:sz w:val="28"/>
          <w:szCs w:val="30"/>
        </w:rPr>
        <w:t>国资委党委教育实践活动领导小组企业办公室</w:t>
      </w:r>
      <w:r w:rsidR="00725484" w:rsidRPr="00B77CA2">
        <w:rPr>
          <w:rFonts w:eastAsia="仿宋_GB2312"/>
          <w:spacing w:val="-28"/>
          <w:sz w:val="28"/>
          <w:szCs w:val="30"/>
        </w:rPr>
        <w:tab/>
        <w:t xml:space="preserve">           201</w:t>
      </w:r>
      <w:r w:rsidR="00734FEC">
        <w:rPr>
          <w:rFonts w:eastAsia="仿宋_GB2312" w:hint="eastAsia"/>
          <w:spacing w:val="-28"/>
          <w:sz w:val="28"/>
          <w:szCs w:val="30"/>
        </w:rPr>
        <w:t>4</w:t>
      </w:r>
      <w:r w:rsidR="00725484" w:rsidRPr="00B77CA2">
        <w:rPr>
          <w:rFonts w:eastAsia="仿宋_GB2312"/>
          <w:spacing w:val="-28"/>
          <w:sz w:val="28"/>
          <w:szCs w:val="30"/>
        </w:rPr>
        <w:t>年</w:t>
      </w:r>
      <w:r w:rsidR="0050636C">
        <w:rPr>
          <w:rFonts w:eastAsia="仿宋_GB2312" w:hint="eastAsia"/>
          <w:spacing w:val="-28"/>
          <w:sz w:val="28"/>
          <w:szCs w:val="30"/>
        </w:rPr>
        <w:t>6</w:t>
      </w:r>
      <w:r w:rsidR="00725484" w:rsidRPr="00B77CA2">
        <w:rPr>
          <w:rFonts w:eastAsia="仿宋_GB2312"/>
          <w:spacing w:val="-28"/>
          <w:sz w:val="28"/>
          <w:szCs w:val="30"/>
        </w:rPr>
        <w:t>月</w:t>
      </w:r>
      <w:r w:rsidR="00AA003A">
        <w:rPr>
          <w:rFonts w:eastAsia="仿宋_GB2312" w:hint="eastAsia"/>
          <w:spacing w:val="-28"/>
          <w:sz w:val="28"/>
          <w:szCs w:val="30"/>
        </w:rPr>
        <w:t xml:space="preserve">    </w:t>
      </w:r>
      <w:r w:rsidR="00725484" w:rsidRPr="00B77CA2">
        <w:rPr>
          <w:rFonts w:eastAsia="仿宋_GB2312"/>
          <w:spacing w:val="-28"/>
          <w:sz w:val="28"/>
          <w:szCs w:val="30"/>
        </w:rPr>
        <w:t>日印</w:t>
      </w:r>
    </w:p>
    <w:p w:rsidR="00725484" w:rsidRPr="00B77CA2" w:rsidRDefault="00771D3F" w:rsidP="00DE472C">
      <w:pPr>
        <w:spacing w:line="560" w:lineRule="exact"/>
        <w:ind w:firstLine="56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noProof/>
          <w:spacing w:val="-20"/>
          <w:sz w:val="28"/>
          <w:szCs w:val="3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101599</wp:posOffset>
                </wp:positionV>
                <wp:extent cx="5552440" cy="0"/>
                <wp:effectExtent l="0" t="0" r="1016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2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pt" to="437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V0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PpdJL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"/>
            </w:pict>
          </mc:Fallback>
        </mc:AlternateContent>
      </w:r>
      <w:r w:rsidR="00725484" w:rsidRPr="00B77CA2">
        <w:rPr>
          <w:rFonts w:eastAsia="仿宋_GB2312"/>
          <w:sz w:val="28"/>
          <w:szCs w:val="28"/>
        </w:rPr>
        <w:t>（共印</w:t>
      </w:r>
      <w:r w:rsidR="0050636C">
        <w:rPr>
          <w:rFonts w:eastAsia="仿宋_GB2312" w:hint="eastAsia"/>
          <w:sz w:val="28"/>
          <w:szCs w:val="28"/>
        </w:rPr>
        <w:t>5</w:t>
      </w:r>
      <w:r w:rsidR="00B10179">
        <w:rPr>
          <w:rFonts w:eastAsia="仿宋_GB2312" w:hint="eastAsia"/>
          <w:sz w:val="28"/>
          <w:szCs w:val="28"/>
        </w:rPr>
        <w:t>0</w:t>
      </w:r>
      <w:r w:rsidR="00725484" w:rsidRPr="00B77CA2">
        <w:rPr>
          <w:rFonts w:eastAsia="仿宋_GB2312"/>
          <w:sz w:val="28"/>
          <w:szCs w:val="28"/>
        </w:rPr>
        <w:t>份）</w:t>
      </w:r>
    </w:p>
    <w:sectPr w:rsidR="00725484" w:rsidRPr="00B77CA2" w:rsidSect="004A1213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C4" w:rsidRDefault="007D4FC4">
      <w:r>
        <w:separator/>
      </w:r>
    </w:p>
  </w:endnote>
  <w:endnote w:type="continuationSeparator" w:id="0">
    <w:p w:rsidR="007D4FC4" w:rsidRDefault="007D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3A" w:rsidRDefault="00AD7F2F">
    <w:pPr>
      <w:pStyle w:val="a4"/>
      <w:jc w:val="center"/>
    </w:pPr>
    <w:r>
      <w:fldChar w:fldCharType="begin"/>
    </w:r>
    <w:r w:rsidR="00287C4B">
      <w:instrText xml:space="preserve"> PAGE   \* MERGEFORMAT </w:instrText>
    </w:r>
    <w:r>
      <w:fldChar w:fldCharType="separate"/>
    </w:r>
    <w:r w:rsidR="00FF0D42">
      <w:rPr>
        <w:noProof/>
      </w:rPr>
      <w:t>2</w:t>
    </w:r>
    <w:r>
      <w:rPr>
        <w:noProof/>
      </w:rPr>
      <w:fldChar w:fldCharType="end"/>
    </w:r>
  </w:p>
  <w:p w:rsidR="00AA003A" w:rsidRDefault="00AA00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C4" w:rsidRDefault="007D4FC4">
      <w:r>
        <w:separator/>
      </w:r>
    </w:p>
  </w:footnote>
  <w:footnote w:type="continuationSeparator" w:id="0">
    <w:p w:rsidR="007D4FC4" w:rsidRDefault="007D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2"/>
      <w:numFmt w:val="decimal"/>
      <w:suff w:val="nothing"/>
      <w:lvlText w:val="%1、"/>
      <w:lvlJc w:val="left"/>
      <w:rPr>
        <w:b/>
      </w:rPr>
    </w:lvl>
  </w:abstractNum>
  <w:abstractNum w:abstractNumId="1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abstractNum w:abstractNumId="2">
    <w:nsid w:val="0000000C"/>
    <w:multiLevelType w:val="singleLevel"/>
    <w:tmpl w:val="0000000C"/>
    <w:lvl w:ilvl="0">
      <w:start w:val="1"/>
      <w:numFmt w:val="decimal"/>
      <w:suff w:val="nothing"/>
      <w:lvlText w:val="%1、"/>
      <w:lvlJc w:val="left"/>
    </w:lvl>
  </w:abstractNum>
  <w:abstractNum w:abstractNumId="3">
    <w:nsid w:val="582A0F67"/>
    <w:multiLevelType w:val="hybridMultilevel"/>
    <w:tmpl w:val="0F3E0B9E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3">
      <w:start w:val="1"/>
      <w:numFmt w:val="chineseCountingThousand"/>
      <w:lvlText w:val="%2、"/>
      <w:lvlJc w:val="left"/>
      <w:pPr>
        <w:ind w:left="1480" w:hanging="420"/>
      </w:pPr>
      <w:rPr>
        <w:b w:val="0"/>
      </w:rPr>
    </w:lvl>
    <w:lvl w:ilvl="2" w:tplc="F46EC6FE">
      <w:start w:val="1"/>
      <w:numFmt w:val="decimal"/>
      <w:lvlText w:val="%3."/>
      <w:lvlJc w:val="left"/>
      <w:pPr>
        <w:ind w:left="1900" w:hanging="42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D33317E"/>
    <w:multiLevelType w:val="hybridMultilevel"/>
    <w:tmpl w:val="11543EE2"/>
    <w:lvl w:ilvl="0" w:tplc="634EFF9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E0B4EF5"/>
    <w:multiLevelType w:val="hybridMultilevel"/>
    <w:tmpl w:val="1ADE167A"/>
    <w:lvl w:ilvl="0" w:tplc="BBB6DD2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505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045"/>
    <w:rsid w:val="0000791D"/>
    <w:rsid w:val="00012407"/>
    <w:rsid w:val="00014DA9"/>
    <w:rsid w:val="0003045F"/>
    <w:rsid w:val="00036579"/>
    <w:rsid w:val="000424E8"/>
    <w:rsid w:val="000446E9"/>
    <w:rsid w:val="00054C37"/>
    <w:rsid w:val="00065268"/>
    <w:rsid w:val="00071CF9"/>
    <w:rsid w:val="00072680"/>
    <w:rsid w:val="00094766"/>
    <w:rsid w:val="000A5B97"/>
    <w:rsid w:val="000A5D55"/>
    <w:rsid w:val="000B3F9C"/>
    <w:rsid w:val="000D19BB"/>
    <w:rsid w:val="000D4119"/>
    <w:rsid w:val="000D62BC"/>
    <w:rsid w:val="000E1AE4"/>
    <w:rsid w:val="000E215B"/>
    <w:rsid w:val="000F1B93"/>
    <w:rsid w:val="000F40BD"/>
    <w:rsid w:val="00102454"/>
    <w:rsid w:val="00103FB5"/>
    <w:rsid w:val="0010528C"/>
    <w:rsid w:val="001117DF"/>
    <w:rsid w:val="00115086"/>
    <w:rsid w:val="0012666B"/>
    <w:rsid w:val="00126EE1"/>
    <w:rsid w:val="00135948"/>
    <w:rsid w:val="00135B21"/>
    <w:rsid w:val="00140635"/>
    <w:rsid w:val="00141D8A"/>
    <w:rsid w:val="00143057"/>
    <w:rsid w:val="001476A2"/>
    <w:rsid w:val="00151719"/>
    <w:rsid w:val="001658B8"/>
    <w:rsid w:val="00172A27"/>
    <w:rsid w:val="0017539C"/>
    <w:rsid w:val="001758ED"/>
    <w:rsid w:val="00184394"/>
    <w:rsid w:val="00187737"/>
    <w:rsid w:val="001970FC"/>
    <w:rsid w:val="001A0514"/>
    <w:rsid w:val="001A50C2"/>
    <w:rsid w:val="001C069D"/>
    <w:rsid w:val="001C4415"/>
    <w:rsid w:val="001E1206"/>
    <w:rsid w:val="001E1CCF"/>
    <w:rsid w:val="001E1E17"/>
    <w:rsid w:val="001F17E0"/>
    <w:rsid w:val="001F2D3B"/>
    <w:rsid w:val="001F6824"/>
    <w:rsid w:val="002033FF"/>
    <w:rsid w:val="00204574"/>
    <w:rsid w:val="00212328"/>
    <w:rsid w:val="002344D7"/>
    <w:rsid w:val="002516D0"/>
    <w:rsid w:val="00270861"/>
    <w:rsid w:val="00271D19"/>
    <w:rsid w:val="0028019E"/>
    <w:rsid w:val="00281622"/>
    <w:rsid w:val="0028371B"/>
    <w:rsid w:val="00286276"/>
    <w:rsid w:val="00287C4B"/>
    <w:rsid w:val="0029093D"/>
    <w:rsid w:val="002977DC"/>
    <w:rsid w:val="002A20C6"/>
    <w:rsid w:val="002A4AEE"/>
    <w:rsid w:val="002A7501"/>
    <w:rsid w:val="002A7597"/>
    <w:rsid w:val="002B30AB"/>
    <w:rsid w:val="002B310B"/>
    <w:rsid w:val="002C196C"/>
    <w:rsid w:val="002C7FFA"/>
    <w:rsid w:val="002F4F74"/>
    <w:rsid w:val="002F61EB"/>
    <w:rsid w:val="002F6EE3"/>
    <w:rsid w:val="002F7AB4"/>
    <w:rsid w:val="002F7F82"/>
    <w:rsid w:val="00304AA5"/>
    <w:rsid w:val="00317464"/>
    <w:rsid w:val="003213A3"/>
    <w:rsid w:val="00321DEB"/>
    <w:rsid w:val="00325A37"/>
    <w:rsid w:val="00330302"/>
    <w:rsid w:val="0034115A"/>
    <w:rsid w:val="0034758E"/>
    <w:rsid w:val="003476A2"/>
    <w:rsid w:val="00352A55"/>
    <w:rsid w:val="0035424D"/>
    <w:rsid w:val="0038339A"/>
    <w:rsid w:val="003A7A57"/>
    <w:rsid w:val="003D490D"/>
    <w:rsid w:val="003D6FB5"/>
    <w:rsid w:val="00413CAB"/>
    <w:rsid w:val="004213F3"/>
    <w:rsid w:val="004332EC"/>
    <w:rsid w:val="004346D1"/>
    <w:rsid w:val="00434C06"/>
    <w:rsid w:val="00457389"/>
    <w:rsid w:val="00462DA7"/>
    <w:rsid w:val="00480DC4"/>
    <w:rsid w:val="0048279E"/>
    <w:rsid w:val="004940BF"/>
    <w:rsid w:val="004A1213"/>
    <w:rsid w:val="004A324E"/>
    <w:rsid w:val="004A4DFD"/>
    <w:rsid w:val="004B0B7D"/>
    <w:rsid w:val="004C0D24"/>
    <w:rsid w:val="004C325B"/>
    <w:rsid w:val="004D6F57"/>
    <w:rsid w:val="004E0C4D"/>
    <w:rsid w:val="004F1578"/>
    <w:rsid w:val="004F4C1F"/>
    <w:rsid w:val="0050054A"/>
    <w:rsid w:val="005006D2"/>
    <w:rsid w:val="0050340B"/>
    <w:rsid w:val="0050636C"/>
    <w:rsid w:val="005072A9"/>
    <w:rsid w:val="00537211"/>
    <w:rsid w:val="00546499"/>
    <w:rsid w:val="005530B9"/>
    <w:rsid w:val="00555883"/>
    <w:rsid w:val="00560228"/>
    <w:rsid w:val="00560DD7"/>
    <w:rsid w:val="00565F70"/>
    <w:rsid w:val="005716AB"/>
    <w:rsid w:val="0058095C"/>
    <w:rsid w:val="005866C5"/>
    <w:rsid w:val="005A6258"/>
    <w:rsid w:val="005B50D2"/>
    <w:rsid w:val="005C4804"/>
    <w:rsid w:val="005C4A9F"/>
    <w:rsid w:val="005C5C76"/>
    <w:rsid w:val="005C6047"/>
    <w:rsid w:val="005D677E"/>
    <w:rsid w:val="005E253B"/>
    <w:rsid w:val="005E4C5D"/>
    <w:rsid w:val="005F765A"/>
    <w:rsid w:val="0063627D"/>
    <w:rsid w:val="00651EDA"/>
    <w:rsid w:val="006618BD"/>
    <w:rsid w:val="00672347"/>
    <w:rsid w:val="0067391F"/>
    <w:rsid w:val="00684AE6"/>
    <w:rsid w:val="00691F3A"/>
    <w:rsid w:val="006956BF"/>
    <w:rsid w:val="006A177E"/>
    <w:rsid w:val="006B17F9"/>
    <w:rsid w:val="006B4149"/>
    <w:rsid w:val="006B5B93"/>
    <w:rsid w:val="006B6B91"/>
    <w:rsid w:val="006C49A5"/>
    <w:rsid w:val="006D0DBB"/>
    <w:rsid w:val="006E63B5"/>
    <w:rsid w:val="006E7E7E"/>
    <w:rsid w:val="006F2218"/>
    <w:rsid w:val="006F285A"/>
    <w:rsid w:val="00713B90"/>
    <w:rsid w:val="00714DE3"/>
    <w:rsid w:val="00715EEC"/>
    <w:rsid w:val="0071770D"/>
    <w:rsid w:val="00725484"/>
    <w:rsid w:val="00734FEC"/>
    <w:rsid w:val="00744E02"/>
    <w:rsid w:val="0075377D"/>
    <w:rsid w:val="00764FDD"/>
    <w:rsid w:val="00766A93"/>
    <w:rsid w:val="00767300"/>
    <w:rsid w:val="00771D3F"/>
    <w:rsid w:val="007776AB"/>
    <w:rsid w:val="00780557"/>
    <w:rsid w:val="00781F61"/>
    <w:rsid w:val="00782728"/>
    <w:rsid w:val="00787C99"/>
    <w:rsid w:val="00787CCC"/>
    <w:rsid w:val="007A3750"/>
    <w:rsid w:val="007A5780"/>
    <w:rsid w:val="007B1E67"/>
    <w:rsid w:val="007B2B9E"/>
    <w:rsid w:val="007C296B"/>
    <w:rsid w:val="007C3FB0"/>
    <w:rsid w:val="007D4FC4"/>
    <w:rsid w:val="007E20D3"/>
    <w:rsid w:val="007E45EC"/>
    <w:rsid w:val="00800EAE"/>
    <w:rsid w:val="008103ED"/>
    <w:rsid w:val="00812162"/>
    <w:rsid w:val="00812FA2"/>
    <w:rsid w:val="0081534D"/>
    <w:rsid w:val="008276E0"/>
    <w:rsid w:val="0083298C"/>
    <w:rsid w:val="00833147"/>
    <w:rsid w:val="00833D1C"/>
    <w:rsid w:val="00840289"/>
    <w:rsid w:val="008428DF"/>
    <w:rsid w:val="00851B08"/>
    <w:rsid w:val="00854806"/>
    <w:rsid w:val="00856CE7"/>
    <w:rsid w:val="00864676"/>
    <w:rsid w:val="00864E22"/>
    <w:rsid w:val="008656FF"/>
    <w:rsid w:val="00866705"/>
    <w:rsid w:val="00867311"/>
    <w:rsid w:val="0088527F"/>
    <w:rsid w:val="00885D7B"/>
    <w:rsid w:val="008A2F6B"/>
    <w:rsid w:val="008B34F4"/>
    <w:rsid w:val="008B4FF0"/>
    <w:rsid w:val="008D2451"/>
    <w:rsid w:val="008D7D15"/>
    <w:rsid w:val="008E2E56"/>
    <w:rsid w:val="008E5687"/>
    <w:rsid w:val="008E5CCA"/>
    <w:rsid w:val="008E7158"/>
    <w:rsid w:val="008F2399"/>
    <w:rsid w:val="00922E44"/>
    <w:rsid w:val="009266B6"/>
    <w:rsid w:val="009310E5"/>
    <w:rsid w:val="00940221"/>
    <w:rsid w:val="00946025"/>
    <w:rsid w:val="009524F3"/>
    <w:rsid w:val="00972B48"/>
    <w:rsid w:val="009751F0"/>
    <w:rsid w:val="009773C2"/>
    <w:rsid w:val="009A0B2C"/>
    <w:rsid w:val="009A32B1"/>
    <w:rsid w:val="009A7915"/>
    <w:rsid w:val="009B4D53"/>
    <w:rsid w:val="009C6004"/>
    <w:rsid w:val="009D1DE3"/>
    <w:rsid w:val="009D3732"/>
    <w:rsid w:val="009E1865"/>
    <w:rsid w:val="009F178E"/>
    <w:rsid w:val="009F7E95"/>
    <w:rsid w:val="00A065A5"/>
    <w:rsid w:val="00A069CE"/>
    <w:rsid w:val="00A07172"/>
    <w:rsid w:val="00A15071"/>
    <w:rsid w:val="00A20DBF"/>
    <w:rsid w:val="00A2307F"/>
    <w:rsid w:val="00A261FC"/>
    <w:rsid w:val="00A3327F"/>
    <w:rsid w:val="00A36BCD"/>
    <w:rsid w:val="00A371FE"/>
    <w:rsid w:val="00A579EA"/>
    <w:rsid w:val="00A722BB"/>
    <w:rsid w:val="00A848D2"/>
    <w:rsid w:val="00A903F0"/>
    <w:rsid w:val="00A96695"/>
    <w:rsid w:val="00AA003A"/>
    <w:rsid w:val="00AB39FA"/>
    <w:rsid w:val="00AB7DFF"/>
    <w:rsid w:val="00AC540D"/>
    <w:rsid w:val="00AD4EE8"/>
    <w:rsid w:val="00AD7F2F"/>
    <w:rsid w:val="00AE2AA8"/>
    <w:rsid w:val="00B10179"/>
    <w:rsid w:val="00B12CA0"/>
    <w:rsid w:val="00B1303B"/>
    <w:rsid w:val="00B13CE5"/>
    <w:rsid w:val="00B158F6"/>
    <w:rsid w:val="00B204A9"/>
    <w:rsid w:val="00B24A3B"/>
    <w:rsid w:val="00B30D0B"/>
    <w:rsid w:val="00B35C47"/>
    <w:rsid w:val="00B4218C"/>
    <w:rsid w:val="00B471C9"/>
    <w:rsid w:val="00B50E5F"/>
    <w:rsid w:val="00B53835"/>
    <w:rsid w:val="00B569B3"/>
    <w:rsid w:val="00B6635B"/>
    <w:rsid w:val="00B66CA6"/>
    <w:rsid w:val="00B770A8"/>
    <w:rsid w:val="00B77CA2"/>
    <w:rsid w:val="00B87E0E"/>
    <w:rsid w:val="00B94B86"/>
    <w:rsid w:val="00B96F71"/>
    <w:rsid w:val="00BA1A71"/>
    <w:rsid w:val="00BC4932"/>
    <w:rsid w:val="00BE14CF"/>
    <w:rsid w:val="00BF7CB5"/>
    <w:rsid w:val="00C01003"/>
    <w:rsid w:val="00C07041"/>
    <w:rsid w:val="00C31AD8"/>
    <w:rsid w:val="00C439C7"/>
    <w:rsid w:val="00C64767"/>
    <w:rsid w:val="00C64E64"/>
    <w:rsid w:val="00C7387A"/>
    <w:rsid w:val="00C905D9"/>
    <w:rsid w:val="00C94451"/>
    <w:rsid w:val="00C97466"/>
    <w:rsid w:val="00CA0253"/>
    <w:rsid w:val="00CA182D"/>
    <w:rsid w:val="00CB0B9C"/>
    <w:rsid w:val="00CC15CF"/>
    <w:rsid w:val="00CC4DB1"/>
    <w:rsid w:val="00CE0259"/>
    <w:rsid w:val="00CF5508"/>
    <w:rsid w:val="00D0033C"/>
    <w:rsid w:val="00D05984"/>
    <w:rsid w:val="00D242AA"/>
    <w:rsid w:val="00D26E8A"/>
    <w:rsid w:val="00D27435"/>
    <w:rsid w:val="00D36404"/>
    <w:rsid w:val="00D41E3C"/>
    <w:rsid w:val="00D45DD2"/>
    <w:rsid w:val="00D61162"/>
    <w:rsid w:val="00D614D5"/>
    <w:rsid w:val="00D6172D"/>
    <w:rsid w:val="00D62317"/>
    <w:rsid w:val="00D62B82"/>
    <w:rsid w:val="00D70880"/>
    <w:rsid w:val="00D73254"/>
    <w:rsid w:val="00D747FD"/>
    <w:rsid w:val="00D86CA7"/>
    <w:rsid w:val="00D908EF"/>
    <w:rsid w:val="00DA0A80"/>
    <w:rsid w:val="00DA5386"/>
    <w:rsid w:val="00DA787E"/>
    <w:rsid w:val="00DB4378"/>
    <w:rsid w:val="00DE433E"/>
    <w:rsid w:val="00DE472C"/>
    <w:rsid w:val="00DF2ADC"/>
    <w:rsid w:val="00E052C6"/>
    <w:rsid w:val="00E115ED"/>
    <w:rsid w:val="00E143B5"/>
    <w:rsid w:val="00E17B6B"/>
    <w:rsid w:val="00E22362"/>
    <w:rsid w:val="00E22F57"/>
    <w:rsid w:val="00E32743"/>
    <w:rsid w:val="00E5112E"/>
    <w:rsid w:val="00E61F08"/>
    <w:rsid w:val="00E902E5"/>
    <w:rsid w:val="00EA152B"/>
    <w:rsid w:val="00EA4FB3"/>
    <w:rsid w:val="00EB4C6E"/>
    <w:rsid w:val="00EB5509"/>
    <w:rsid w:val="00EB553D"/>
    <w:rsid w:val="00EB6650"/>
    <w:rsid w:val="00EC2E56"/>
    <w:rsid w:val="00ED2FDC"/>
    <w:rsid w:val="00F062A2"/>
    <w:rsid w:val="00F277B2"/>
    <w:rsid w:val="00F34DF8"/>
    <w:rsid w:val="00F55C6E"/>
    <w:rsid w:val="00F62EA5"/>
    <w:rsid w:val="00F847DC"/>
    <w:rsid w:val="00F84A4E"/>
    <w:rsid w:val="00F95ED9"/>
    <w:rsid w:val="00FA04FF"/>
    <w:rsid w:val="00FA0F53"/>
    <w:rsid w:val="00FA4D5B"/>
    <w:rsid w:val="00FA52E2"/>
    <w:rsid w:val="00FA7521"/>
    <w:rsid w:val="00FC01D4"/>
    <w:rsid w:val="00FC5A52"/>
    <w:rsid w:val="00FC62F6"/>
    <w:rsid w:val="00FD0463"/>
    <w:rsid w:val="00FD047A"/>
    <w:rsid w:val="00FD20EB"/>
    <w:rsid w:val="00FE0732"/>
    <w:rsid w:val="00FE34F5"/>
    <w:rsid w:val="00FE488F"/>
    <w:rsid w:val="00FE781C"/>
    <w:rsid w:val="00FF0D42"/>
    <w:rsid w:val="00FF2E03"/>
    <w:rsid w:val="00FF33A9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customStyle="1" w:styleId="Char2">
    <w:name w:val="Char"/>
    <w:basedOn w:val="a"/>
    <w:rsid w:val="00940221"/>
    <w:pPr>
      <w:widowControl/>
      <w:spacing w:after="160" w:line="240" w:lineRule="exact"/>
      <w:jc w:val="left"/>
    </w:pPr>
  </w:style>
  <w:style w:type="paragraph" w:styleId="a6">
    <w:name w:val="List Paragraph"/>
    <w:basedOn w:val="a"/>
    <w:uiPriority w:val="34"/>
    <w:qFormat/>
    <w:rsid w:val="005C4804"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customStyle="1" w:styleId="Char2">
    <w:name w:val="Char"/>
    <w:basedOn w:val="a"/>
    <w:rsid w:val="00940221"/>
    <w:pPr>
      <w:widowControl/>
      <w:spacing w:after="160" w:line="240" w:lineRule="exact"/>
      <w:jc w:val="left"/>
    </w:pPr>
  </w:style>
  <w:style w:type="paragraph" w:styleId="a6">
    <w:name w:val="List Paragraph"/>
    <w:basedOn w:val="a"/>
    <w:uiPriority w:val="34"/>
    <w:qFormat/>
    <w:rsid w:val="005C4804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2457</Words>
  <Characters>121</Characters>
  <Application>Microsoft Office Word</Application>
  <DocSecurity>0</DocSecurity>
  <PresentationFormat/>
  <Lines>1</Lines>
  <Paragraphs>5</Paragraphs>
  <Slides>0</Slides>
  <Notes>0</Notes>
  <HiddenSlides>0</HiddenSlides>
  <MMClips>0</MMClips>
  <ScaleCrop>false</ScaleCrop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者按：7月3日，中央党的群众路线教育实践活动领导小组办公室印发了《党员干部在作风方面存在的突出问题》（党的群众路线教育实践活动简报第6期），现予转发。62家中央企业要紧密联系实际，认真查找和研究解决形式主义、官僚主义、享乐主义和奢靡之风方面尊在的突出问题，扎实有效开展好党的群众路线教育实践活动。</dc:title>
  <dc:creator>zhouzhen</dc:creator>
  <cp:lastModifiedBy>User</cp:lastModifiedBy>
  <cp:revision>5</cp:revision>
  <cp:lastPrinted>2014-05-14T01:40:00Z</cp:lastPrinted>
  <dcterms:created xsi:type="dcterms:W3CDTF">2014-06-19T01:21:00Z</dcterms:created>
  <dcterms:modified xsi:type="dcterms:W3CDTF">2014-06-19T03:20:00Z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